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01FA" w:rsidRDefault="00232F4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lang w:val="cs-CZ" w:eastAsia="cs-CZ"/>
        </w:rPr>
        <w:drawing>
          <wp:inline distT="0" distB="0" distL="0" distR="0" wp14:anchorId="6C8795D1" wp14:editId="288B5C0D">
            <wp:extent cx="1552257" cy="465677"/>
            <wp:effectExtent l="0" t="0" r="0" b="0"/>
            <wp:docPr id="5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257" cy="465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9401FA" w:rsidRDefault="009401FA" w:rsidP="0068309C">
      <w:pPr>
        <w:rPr>
          <w:rFonts w:ascii="Arial" w:eastAsia="Arial" w:hAnsi="Arial" w:cs="Arial"/>
          <w:b/>
          <w:sz w:val="36"/>
          <w:szCs w:val="36"/>
        </w:rPr>
      </w:pPr>
    </w:p>
    <w:p w14:paraId="65F5C07D" w14:textId="6C06F074" w:rsidR="000C02D5" w:rsidRDefault="00E9502A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>
        <w:rPr>
          <w:rFonts w:ascii="Arial" w:eastAsia="Arial" w:hAnsi="Arial" w:cs="Arial"/>
          <w:b/>
          <w:sz w:val="36"/>
          <w:szCs w:val="36"/>
          <w:lang w:val="cs-CZ"/>
        </w:rPr>
        <w:t xml:space="preserve">Technologický 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 xml:space="preserve">startup </w:t>
      </w:r>
      <w:proofErr w:type="spellStart"/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>PlanRadar</w:t>
      </w:r>
      <w:proofErr w:type="spellEnd"/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 xml:space="preserve"> získal </w:t>
      </w:r>
      <w:r w:rsidR="000C02D5" w:rsidRPr="000C02D5">
        <w:rPr>
          <w:rFonts w:ascii="Arial" w:eastAsia="Arial" w:hAnsi="Arial" w:cs="Arial"/>
          <w:b/>
          <w:sz w:val="36"/>
          <w:szCs w:val="36"/>
          <w:lang w:val="cs-CZ"/>
        </w:rPr>
        <w:t>během investičního kola série B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val="cs-CZ"/>
        </w:rPr>
        <w:t xml:space="preserve">rekordních </w:t>
      </w:r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>69</w:t>
      </w:r>
      <w:r w:rsidR="00617288">
        <w:rPr>
          <w:rFonts w:ascii="Arial" w:eastAsia="Arial" w:hAnsi="Arial" w:cs="Arial"/>
          <w:b/>
          <w:sz w:val="36"/>
          <w:szCs w:val="36"/>
          <w:lang w:val="cs-CZ"/>
        </w:rPr>
        <w:t> </w:t>
      </w:r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>milionů dolarů na</w:t>
      </w:r>
      <w:r w:rsidR="00F16CE4">
        <w:rPr>
          <w:rFonts w:ascii="Arial" w:eastAsia="Arial" w:hAnsi="Arial" w:cs="Arial"/>
          <w:b/>
          <w:sz w:val="36"/>
          <w:szCs w:val="36"/>
          <w:lang w:val="cs-CZ"/>
        </w:rPr>
        <w:t> 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 xml:space="preserve">další </w:t>
      </w:r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>rozvoj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 xml:space="preserve"> </w:t>
      </w:r>
      <w:r w:rsidR="000C02D5" w:rsidRPr="00E9502A">
        <w:rPr>
          <w:rFonts w:ascii="Arial" w:eastAsia="Arial" w:hAnsi="Arial" w:cs="Arial"/>
          <w:b/>
          <w:sz w:val="36"/>
          <w:szCs w:val="36"/>
          <w:lang w:val="cs-CZ"/>
        </w:rPr>
        <w:t>digitalizac</w:t>
      </w:r>
      <w:r w:rsidR="008C49C4">
        <w:rPr>
          <w:rFonts w:ascii="Arial" w:eastAsia="Arial" w:hAnsi="Arial" w:cs="Arial"/>
          <w:b/>
          <w:sz w:val="36"/>
          <w:szCs w:val="36"/>
          <w:lang w:val="cs-CZ"/>
        </w:rPr>
        <w:t>e</w:t>
      </w:r>
      <w:r w:rsidR="00617288" w:rsidRPr="00E9502A">
        <w:rPr>
          <w:rFonts w:ascii="Arial" w:eastAsia="Arial" w:hAnsi="Arial" w:cs="Arial"/>
          <w:b/>
          <w:sz w:val="36"/>
          <w:szCs w:val="36"/>
          <w:lang w:val="cs-CZ"/>
        </w:rPr>
        <w:t xml:space="preserve"> ve</w:t>
      </w:r>
      <w:r w:rsidR="00617288">
        <w:rPr>
          <w:rFonts w:ascii="Arial" w:eastAsia="Arial" w:hAnsi="Arial" w:cs="Arial"/>
          <w:b/>
          <w:sz w:val="36"/>
          <w:szCs w:val="36"/>
          <w:lang w:val="cs-CZ"/>
        </w:rPr>
        <w:t> </w:t>
      </w:r>
      <w:r w:rsidR="00617288" w:rsidRPr="00617288">
        <w:rPr>
          <w:rFonts w:ascii="Arial" w:eastAsia="Arial" w:hAnsi="Arial" w:cs="Arial"/>
          <w:b/>
          <w:sz w:val="36"/>
          <w:szCs w:val="36"/>
          <w:lang w:val="cs-CZ"/>
        </w:rPr>
        <w:t>stavebnictví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 xml:space="preserve">. </w:t>
      </w:r>
      <w:r w:rsidR="008C49C4">
        <w:rPr>
          <w:rFonts w:ascii="Arial" w:eastAsia="Arial" w:hAnsi="Arial" w:cs="Arial"/>
          <w:b/>
          <w:sz w:val="36"/>
          <w:szCs w:val="36"/>
          <w:lang w:val="cs-CZ"/>
        </w:rPr>
        <w:t>J</w:t>
      </w:r>
      <w:r>
        <w:rPr>
          <w:rFonts w:ascii="Arial" w:eastAsia="Arial" w:hAnsi="Arial" w:cs="Arial"/>
          <w:b/>
          <w:sz w:val="36"/>
          <w:szCs w:val="36"/>
          <w:lang w:val="cs-CZ"/>
        </w:rPr>
        <w:t xml:space="preserve">iž </w:t>
      </w:r>
      <w:r w:rsidR="008C49C4">
        <w:rPr>
          <w:rFonts w:ascii="Arial" w:eastAsia="Arial" w:hAnsi="Arial" w:cs="Arial"/>
          <w:b/>
          <w:sz w:val="36"/>
          <w:szCs w:val="36"/>
          <w:lang w:val="cs-CZ"/>
        </w:rPr>
        <w:t xml:space="preserve">se prosazuje i 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>v</w:t>
      </w:r>
      <w:r>
        <w:rPr>
          <w:rFonts w:ascii="Arial" w:eastAsia="Arial" w:hAnsi="Arial" w:cs="Arial"/>
          <w:b/>
          <w:sz w:val="36"/>
          <w:szCs w:val="36"/>
          <w:lang w:val="cs-CZ"/>
        </w:rPr>
        <w:t> </w:t>
      </w:r>
      <w:r w:rsidR="000C02D5">
        <w:rPr>
          <w:rFonts w:ascii="Arial" w:eastAsia="Arial" w:hAnsi="Arial" w:cs="Arial"/>
          <w:b/>
          <w:sz w:val="36"/>
          <w:szCs w:val="36"/>
          <w:lang w:val="cs-CZ"/>
        </w:rPr>
        <w:t>Česku</w:t>
      </w:r>
    </w:p>
    <w:p w14:paraId="65463655" w14:textId="77777777" w:rsidR="00F16CE4" w:rsidRDefault="00F16CE4">
      <w:pPr>
        <w:rPr>
          <w:rFonts w:ascii="Arial" w:eastAsia="Arial" w:hAnsi="Arial" w:cs="Arial"/>
          <w:b/>
          <w:sz w:val="24"/>
          <w:szCs w:val="24"/>
        </w:rPr>
      </w:pPr>
    </w:p>
    <w:p w14:paraId="623920E3" w14:textId="3FA9B467" w:rsidR="00AF17CB" w:rsidRDefault="00E9502A" w:rsidP="00AF17CB">
      <w:pPr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Vídeň</w:t>
      </w:r>
      <w:proofErr w:type="spellEnd"/>
      <w:r>
        <w:rPr>
          <w:rFonts w:ascii="Arial" w:eastAsia="Arial" w:hAnsi="Arial" w:cs="Arial"/>
          <w:b/>
          <w:sz w:val="24"/>
          <w:szCs w:val="24"/>
        </w:rPr>
        <w:t>/Praha,</w:t>
      </w:r>
      <w:r w:rsidR="00232F47" w:rsidRPr="00BB4137">
        <w:rPr>
          <w:rFonts w:ascii="Arial" w:eastAsia="Arial" w:hAnsi="Arial" w:cs="Arial"/>
          <w:b/>
          <w:sz w:val="24"/>
          <w:szCs w:val="24"/>
        </w:rPr>
        <w:t xml:space="preserve"> </w:t>
      </w:r>
      <w:r w:rsidR="006E55AA" w:rsidRPr="00BB4137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ledna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32F47" w:rsidRPr="00B336D8">
        <w:rPr>
          <w:rFonts w:ascii="Arial" w:eastAsia="Arial" w:hAnsi="Arial" w:cs="Arial"/>
          <w:b/>
          <w:sz w:val="24"/>
          <w:szCs w:val="24"/>
        </w:rPr>
        <w:t>202</w:t>
      </w:r>
      <w:r w:rsidR="00896D43" w:rsidRPr="00B336D8">
        <w:rPr>
          <w:rFonts w:ascii="Arial" w:eastAsia="Arial" w:hAnsi="Arial" w:cs="Arial"/>
          <w:b/>
          <w:sz w:val="24"/>
          <w:szCs w:val="24"/>
        </w:rPr>
        <w:t>2</w:t>
      </w:r>
      <w:r w:rsidR="00232F47" w:rsidRPr="00B336D8">
        <w:rPr>
          <w:rFonts w:ascii="Arial" w:eastAsia="Arial" w:hAnsi="Arial" w:cs="Arial"/>
          <w:b/>
          <w:sz w:val="24"/>
          <w:szCs w:val="24"/>
        </w:rPr>
        <w:t xml:space="preserve"> -- </w:t>
      </w:r>
      <w:proofErr w:type="spellStart"/>
      <w:r w:rsidR="00F5539B" w:rsidRPr="00B336D8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F5539B" w:rsidRPr="00B336D8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7077B5" w:rsidRPr="00B336D8">
        <w:rPr>
          <w:rFonts w:ascii="Arial" w:eastAsia="Arial" w:hAnsi="Arial" w:cs="Arial"/>
          <w:sz w:val="24"/>
          <w:szCs w:val="24"/>
          <w:lang w:val="cs-CZ"/>
        </w:rPr>
        <w:t>rakouský startup vyvíjející</w:t>
      </w:r>
      <w:r w:rsidR="00933D95" w:rsidRPr="00B336D8">
        <w:rPr>
          <w:rFonts w:ascii="Arial" w:eastAsia="Arial" w:hAnsi="Arial" w:cs="Arial"/>
          <w:sz w:val="24"/>
          <w:szCs w:val="24"/>
          <w:lang w:val="cs-CZ"/>
        </w:rPr>
        <w:t xml:space="preserve"> inovativní software pro mobilní zařízení </w:t>
      </w:r>
      <w:r w:rsidR="007077B5" w:rsidRPr="00B336D8">
        <w:rPr>
          <w:rFonts w:ascii="Arial" w:eastAsia="Arial" w:hAnsi="Arial" w:cs="Arial"/>
          <w:sz w:val="24"/>
          <w:szCs w:val="24"/>
          <w:lang w:val="cs-CZ"/>
        </w:rPr>
        <w:t>určený</w:t>
      </w:r>
      <w:r w:rsidR="00933D95" w:rsidRPr="00B336D8">
        <w:rPr>
          <w:rFonts w:ascii="Arial" w:eastAsia="Arial" w:hAnsi="Arial" w:cs="Arial"/>
          <w:sz w:val="24"/>
          <w:szCs w:val="24"/>
          <w:lang w:val="cs-CZ"/>
        </w:rPr>
        <w:t xml:space="preserve"> pro </w:t>
      </w:r>
      <w:r w:rsidR="002453EC" w:rsidRPr="00B336D8">
        <w:rPr>
          <w:rFonts w:ascii="Arial" w:eastAsia="Arial" w:hAnsi="Arial" w:cs="Arial"/>
          <w:sz w:val="24"/>
          <w:szCs w:val="24"/>
          <w:lang w:val="cs-CZ"/>
        </w:rPr>
        <w:t xml:space="preserve">efektivní </w:t>
      </w:r>
      <w:r w:rsidR="007077B5" w:rsidRPr="00B336D8">
        <w:rPr>
          <w:rFonts w:ascii="Arial" w:eastAsia="Arial" w:hAnsi="Arial" w:cs="Arial"/>
          <w:sz w:val="24"/>
          <w:szCs w:val="24"/>
          <w:lang w:val="cs-CZ"/>
        </w:rPr>
        <w:t>výstavbu a správu realitních projektů</w:t>
      </w:r>
      <w:r w:rsidR="00933D95" w:rsidRPr="00B336D8">
        <w:rPr>
          <w:rFonts w:ascii="Arial" w:eastAsia="Arial" w:hAnsi="Arial" w:cs="Arial"/>
          <w:sz w:val="24"/>
          <w:szCs w:val="24"/>
          <w:lang w:val="cs-CZ"/>
        </w:rPr>
        <w:t>,</w:t>
      </w:r>
      <w:r w:rsidR="007077B5" w:rsidRP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B12544" w:rsidRPr="00B336D8">
        <w:rPr>
          <w:rFonts w:ascii="Arial" w:eastAsia="Arial" w:hAnsi="Arial" w:cs="Arial"/>
          <w:sz w:val="24"/>
          <w:szCs w:val="24"/>
          <w:lang w:val="cs-CZ"/>
        </w:rPr>
        <w:t>který v Česku již využív</w:t>
      </w:r>
      <w:r w:rsidR="005B7B35" w:rsidRPr="00B336D8">
        <w:rPr>
          <w:rFonts w:ascii="Arial" w:eastAsia="Arial" w:hAnsi="Arial" w:cs="Arial"/>
          <w:sz w:val="24"/>
          <w:szCs w:val="24"/>
          <w:lang w:val="cs-CZ"/>
        </w:rPr>
        <w:t xml:space="preserve">á </w:t>
      </w:r>
      <w:r w:rsidR="002F78B9" w:rsidRPr="00B336D8">
        <w:rPr>
          <w:rFonts w:ascii="Arial" w:eastAsia="Arial" w:hAnsi="Arial" w:cs="Arial"/>
          <w:sz w:val="24"/>
          <w:szCs w:val="24"/>
          <w:lang w:val="cs-CZ"/>
        </w:rPr>
        <w:t>např.</w:t>
      </w:r>
      <w:r w:rsidR="00B12544" w:rsidRP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E258D2" w:rsidRPr="00B336D8">
        <w:rPr>
          <w:rFonts w:ascii="Arial" w:eastAsia="Arial" w:hAnsi="Arial" w:cs="Arial"/>
          <w:sz w:val="24"/>
          <w:szCs w:val="24"/>
          <w:lang w:val="cs-CZ"/>
        </w:rPr>
        <w:t xml:space="preserve">stavební společnosti </w:t>
      </w:r>
      <w:r w:rsidR="005B7B35" w:rsidRPr="00B336D8">
        <w:rPr>
          <w:rFonts w:ascii="Arial" w:eastAsia="Arial" w:hAnsi="Arial" w:cs="Arial"/>
          <w:sz w:val="24"/>
          <w:szCs w:val="24"/>
          <w:lang w:val="cs-CZ"/>
        </w:rPr>
        <w:t>BAK, Metrostav</w:t>
      </w:r>
      <w:r w:rsidR="00B336D8" w:rsidRPr="00B336D8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005B7B35" w:rsidRP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E258D2" w:rsidRPr="00B336D8">
        <w:rPr>
          <w:rFonts w:ascii="Arial" w:eastAsia="Arial" w:hAnsi="Arial" w:cs="Arial"/>
          <w:sz w:val="24"/>
          <w:szCs w:val="24"/>
          <w:lang w:val="cs-CZ"/>
        </w:rPr>
        <w:t>Imos</w:t>
      </w:r>
      <w:proofErr w:type="spellEnd"/>
      <w:r w:rsidR="00E258D2" w:rsidRPr="00B336D8">
        <w:rPr>
          <w:rFonts w:ascii="Arial" w:eastAsia="Arial" w:hAnsi="Arial" w:cs="Arial"/>
          <w:sz w:val="24"/>
          <w:szCs w:val="24"/>
          <w:lang w:val="cs-CZ"/>
        </w:rPr>
        <w:t xml:space="preserve"> Brno</w:t>
      </w:r>
      <w:r w:rsidR="00B336D8" w:rsidRPr="00B336D8">
        <w:rPr>
          <w:rFonts w:ascii="Arial" w:eastAsia="Arial" w:hAnsi="Arial" w:cs="Arial"/>
          <w:sz w:val="24"/>
          <w:szCs w:val="24"/>
          <w:lang w:val="cs-CZ"/>
        </w:rPr>
        <w:t xml:space="preserve">, specialista na projektové řízení a technický dozor staveb </w:t>
      </w:r>
      <w:proofErr w:type="spellStart"/>
      <w:r w:rsidR="00B336D8" w:rsidRPr="00B336D8">
        <w:rPr>
          <w:rFonts w:ascii="Arial" w:eastAsia="Arial" w:hAnsi="Arial" w:cs="Arial"/>
          <w:sz w:val="24"/>
          <w:szCs w:val="24"/>
          <w:lang w:val="cs-CZ"/>
        </w:rPr>
        <w:t>Unitrex</w:t>
      </w:r>
      <w:proofErr w:type="spellEnd"/>
      <w:r w:rsidR="00B336D8" w:rsidRPr="00B336D8">
        <w:rPr>
          <w:rFonts w:ascii="Arial" w:eastAsia="Arial" w:hAnsi="Arial" w:cs="Arial"/>
          <w:sz w:val="24"/>
          <w:szCs w:val="24"/>
          <w:lang w:val="cs-CZ"/>
        </w:rPr>
        <w:t xml:space="preserve"> Management </w:t>
      </w:r>
      <w:r w:rsidR="00D5327B" w:rsidRPr="00B336D8">
        <w:rPr>
          <w:rFonts w:ascii="Arial" w:eastAsia="Arial" w:hAnsi="Arial" w:cs="Arial"/>
          <w:sz w:val="24"/>
          <w:szCs w:val="24"/>
          <w:lang w:val="cs-CZ"/>
        </w:rPr>
        <w:t xml:space="preserve">či firmy </w:t>
      </w:r>
      <w:r w:rsidR="00A107A3" w:rsidRPr="00B336D8">
        <w:rPr>
          <w:rFonts w:ascii="Arial" w:eastAsia="Arial" w:hAnsi="Arial" w:cs="Arial"/>
          <w:sz w:val="24"/>
          <w:szCs w:val="24"/>
          <w:lang w:val="cs-CZ"/>
        </w:rPr>
        <w:t>zajišťující</w:t>
      </w:r>
      <w:r w:rsidR="00D5327B" w:rsidRP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A107A3" w:rsidRPr="00B336D8">
        <w:rPr>
          <w:rFonts w:ascii="Arial" w:eastAsia="Arial" w:hAnsi="Arial" w:cs="Arial"/>
          <w:sz w:val="24"/>
          <w:szCs w:val="24"/>
          <w:lang w:val="cs-CZ"/>
        </w:rPr>
        <w:t xml:space="preserve">údržbu a </w:t>
      </w:r>
      <w:r w:rsidR="00D5327B" w:rsidRPr="00B336D8">
        <w:rPr>
          <w:rFonts w:ascii="Arial" w:eastAsia="Arial" w:hAnsi="Arial" w:cs="Arial"/>
          <w:sz w:val="24"/>
          <w:szCs w:val="24"/>
          <w:lang w:val="cs-CZ"/>
        </w:rPr>
        <w:t>s</w:t>
      </w:r>
      <w:r w:rsidR="00A107A3" w:rsidRPr="00B336D8">
        <w:rPr>
          <w:rFonts w:ascii="Arial" w:eastAsia="Arial" w:hAnsi="Arial" w:cs="Arial"/>
          <w:sz w:val="24"/>
          <w:szCs w:val="24"/>
          <w:lang w:val="cs-CZ"/>
        </w:rPr>
        <w:t>právu nemovitostí</w:t>
      </w:r>
      <w:r w:rsidR="00D5327B" w:rsidRP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A107A3" w:rsidRPr="00B336D8">
        <w:rPr>
          <w:rFonts w:ascii="Arial" w:eastAsia="Arial" w:hAnsi="Arial" w:cs="Arial"/>
          <w:sz w:val="24"/>
          <w:szCs w:val="24"/>
          <w:lang w:val="cs-CZ"/>
        </w:rPr>
        <w:t xml:space="preserve">jako </w:t>
      </w:r>
      <w:proofErr w:type="spellStart"/>
      <w:r w:rsidR="00D5327B" w:rsidRPr="00B336D8">
        <w:rPr>
          <w:rFonts w:ascii="Arial" w:eastAsia="Arial" w:hAnsi="Arial" w:cs="Arial"/>
          <w:sz w:val="24"/>
          <w:szCs w:val="24"/>
          <w:lang w:val="cs-CZ"/>
        </w:rPr>
        <w:t>Awigo</w:t>
      </w:r>
      <w:proofErr w:type="spellEnd"/>
      <w:r w:rsidR="00D5327B" w:rsidRPr="00B336D8">
        <w:rPr>
          <w:rFonts w:ascii="Arial" w:eastAsia="Arial" w:hAnsi="Arial" w:cs="Arial"/>
          <w:sz w:val="24"/>
          <w:szCs w:val="24"/>
          <w:lang w:val="cs-CZ"/>
        </w:rPr>
        <w:t xml:space="preserve"> nebo </w:t>
      </w:r>
      <w:proofErr w:type="spellStart"/>
      <w:r w:rsidR="00D5327B" w:rsidRPr="00B336D8">
        <w:rPr>
          <w:rFonts w:ascii="Arial" w:eastAsia="Arial" w:hAnsi="Arial" w:cs="Arial"/>
          <w:sz w:val="24"/>
          <w:szCs w:val="24"/>
          <w:lang w:val="cs-CZ"/>
        </w:rPr>
        <w:t>Trade</w:t>
      </w:r>
      <w:proofErr w:type="spellEnd"/>
      <w:r w:rsidR="00D5327B" w:rsidRPr="00B336D8">
        <w:rPr>
          <w:rFonts w:ascii="Arial" w:eastAsia="Arial" w:hAnsi="Arial" w:cs="Arial"/>
          <w:sz w:val="24"/>
          <w:szCs w:val="24"/>
          <w:lang w:val="cs-CZ"/>
        </w:rPr>
        <w:t xml:space="preserve"> Centre Praha</w:t>
      </w:r>
      <w:r w:rsidR="00E258D2" w:rsidRPr="00B336D8">
        <w:rPr>
          <w:rFonts w:ascii="Arial" w:eastAsia="Arial" w:hAnsi="Arial" w:cs="Arial"/>
          <w:sz w:val="24"/>
          <w:szCs w:val="24"/>
          <w:lang w:val="cs-CZ"/>
        </w:rPr>
        <w:t>,</w:t>
      </w:r>
      <w:r w:rsidR="00E258D2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B12544">
        <w:rPr>
          <w:rFonts w:ascii="Arial" w:eastAsia="Arial" w:hAnsi="Arial" w:cs="Arial"/>
          <w:sz w:val="24"/>
          <w:szCs w:val="24"/>
          <w:lang w:val="cs-CZ"/>
        </w:rPr>
        <w:t>získal</w:t>
      </w:r>
      <w:r w:rsidR="00F52C23" w:rsidRPr="00F52C23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2453EC" w:rsidRPr="00F52C23">
        <w:rPr>
          <w:rFonts w:ascii="Arial" w:eastAsia="Arial" w:hAnsi="Arial" w:cs="Arial"/>
          <w:sz w:val="24"/>
          <w:szCs w:val="24"/>
          <w:lang w:val="cs-CZ"/>
        </w:rPr>
        <w:t xml:space="preserve">od investorů v čele </w:t>
      </w:r>
      <w:r w:rsidR="00F52C23">
        <w:rPr>
          <w:rFonts w:ascii="Arial" w:eastAsia="Arial" w:hAnsi="Arial" w:cs="Arial"/>
          <w:sz w:val="24"/>
          <w:szCs w:val="24"/>
          <w:lang w:val="cs-CZ"/>
        </w:rPr>
        <w:t>s renomovanými</w:t>
      </w:r>
      <w:r w:rsidR="002453EC" w:rsidRPr="00F52C23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F52C23">
        <w:rPr>
          <w:rFonts w:ascii="Arial" w:eastAsia="Arial" w:hAnsi="Arial" w:cs="Arial"/>
          <w:sz w:val="24"/>
          <w:szCs w:val="24"/>
          <w:lang w:val="cs-CZ"/>
        </w:rPr>
        <w:t xml:space="preserve">fondy </w:t>
      </w:r>
      <w:proofErr w:type="spellStart"/>
      <w:r w:rsidR="002453EC" w:rsidRPr="00F52C23">
        <w:rPr>
          <w:rFonts w:ascii="Arial" w:eastAsia="Arial" w:hAnsi="Arial" w:cs="Arial"/>
          <w:sz w:val="24"/>
          <w:szCs w:val="24"/>
          <w:lang w:val="cs-CZ"/>
        </w:rPr>
        <w:t>Insight</w:t>
      </w:r>
      <w:proofErr w:type="spellEnd"/>
      <w:r w:rsidR="002453EC" w:rsidRPr="00F52C23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2453EC" w:rsidRPr="00F52C23">
        <w:rPr>
          <w:rFonts w:ascii="Arial" w:eastAsia="Arial" w:hAnsi="Arial" w:cs="Arial"/>
          <w:sz w:val="24"/>
          <w:szCs w:val="24"/>
          <w:lang w:val="cs-CZ"/>
        </w:rPr>
        <w:t>Partners</w:t>
      </w:r>
      <w:proofErr w:type="spellEnd"/>
      <w:r w:rsidR="002453EC" w:rsidRPr="00F52C23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0518E1">
        <w:rPr>
          <w:rFonts w:ascii="Arial" w:eastAsia="Arial" w:hAnsi="Arial" w:cs="Arial"/>
          <w:sz w:val="24"/>
          <w:szCs w:val="24"/>
          <w:lang w:val="cs-CZ"/>
        </w:rPr>
        <w:t xml:space="preserve">z USA </w:t>
      </w:r>
      <w:r w:rsidR="002453EC" w:rsidRPr="00F52C23">
        <w:rPr>
          <w:rFonts w:ascii="Arial" w:eastAsia="Arial" w:hAnsi="Arial" w:cs="Arial"/>
          <w:sz w:val="24"/>
          <w:szCs w:val="24"/>
          <w:lang w:val="cs-CZ"/>
        </w:rPr>
        <w:t xml:space="preserve">a Quadrille </w:t>
      </w:r>
      <w:proofErr w:type="spellStart"/>
      <w:r w:rsidR="002453EC" w:rsidRPr="00F52C23">
        <w:rPr>
          <w:rFonts w:ascii="Arial" w:eastAsia="Arial" w:hAnsi="Arial" w:cs="Arial"/>
          <w:sz w:val="24"/>
          <w:szCs w:val="24"/>
          <w:lang w:val="cs-CZ"/>
        </w:rPr>
        <w:t>Capital</w:t>
      </w:r>
      <w:proofErr w:type="spellEnd"/>
      <w:r w:rsidR="001C3541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0518E1">
        <w:rPr>
          <w:rFonts w:ascii="Arial" w:eastAsia="Arial" w:hAnsi="Arial" w:cs="Arial"/>
          <w:sz w:val="24"/>
          <w:szCs w:val="24"/>
          <w:lang w:val="cs-CZ"/>
        </w:rPr>
        <w:t xml:space="preserve">z Francie </w:t>
      </w:r>
      <w:r w:rsidR="007077B5" w:rsidRPr="00F52C23">
        <w:rPr>
          <w:rFonts w:ascii="Arial" w:eastAsia="Arial" w:hAnsi="Arial" w:cs="Arial"/>
          <w:sz w:val="24"/>
          <w:szCs w:val="24"/>
          <w:lang w:val="cs-CZ"/>
        </w:rPr>
        <w:t>69 milionů dolarů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 na další rozvoj podnikání.</w:t>
      </w:r>
      <w:r w:rsidR="00FC788C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B336D8">
        <w:rPr>
          <w:rFonts w:ascii="Arial" w:eastAsia="Arial" w:hAnsi="Arial" w:cs="Arial"/>
          <w:sz w:val="24"/>
          <w:szCs w:val="24"/>
          <w:lang w:val="cs-CZ"/>
        </w:rPr>
        <w:t xml:space="preserve">Vybraná částka </w:t>
      </w:r>
      <w:r w:rsidR="00AF17CB">
        <w:rPr>
          <w:rFonts w:ascii="Arial" w:eastAsia="Arial" w:hAnsi="Arial" w:cs="Arial"/>
          <w:sz w:val="24"/>
          <w:szCs w:val="24"/>
          <w:lang w:val="cs-CZ"/>
        </w:rPr>
        <w:t>je</w:t>
      </w:r>
      <w:r w:rsidR="00B336D8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AF17CB">
        <w:rPr>
          <w:rFonts w:ascii="Arial" w:eastAsia="Arial" w:hAnsi="Arial" w:cs="Arial"/>
          <w:sz w:val="24"/>
          <w:szCs w:val="24"/>
          <w:lang w:val="cs-CZ"/>
        </w:rPr>
        <w:t>třetí největš</w:t>
      </w:r>
      <w:r w:rsidR="002F78B9">
        <w:rPr>
          <w:rFonts w:ascii="Arial" w:eastAsia="Arial" w:hAnsi="Arial" w:cs="Arial"/>
          <w:sz w:val="24"/>
          <w:szCs w:val="24"/>
          <w:lang w:val="cs-CZ"/>
        </w:rPr>
        <w:t>í v rakouské historii série B. Z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ároveň </w:t>
      </w:r>
      <w:r w:rsidR="002F78B9">
        <w:rPr>
          <w:rFonts w:ascii="Arial" w:eastAsia="Arial" w:hAnsi="Arial" w:cs="Arial"/>
          <w:sz w:val="24"/>
          <w:szCs w:val="24"/>
          <w:lang w:val="cs-CZ"/>
        </w:rPr>
        <w:t xml:space="preserve">je </w:t>
      </w:r>
      <w:r w:rsidR="00AF17CB">
        <w:rPr>
          <w:rFonts w:ascii="Arial" w:eastAsia="Arial" w:hAnsi="Arial" w:cs="Arial"/>
          <w:sz w:val="24"/>
          <w:szCs w:val="24"/>
          <w:lang w:val="cs-CZ"/>
        </w:rPr>
        <w:t>rekordní</w:t>
      </w:r>
      <w:r w:rsidR="002F78B9">
        <w:rPr>
          <w:rFonts w:ascii="Arial" w:eastAsia="Arial" w:hAnsi="Arial" w:cs="Arial"/>
          <w:sz w:val="24"/>
          <w:szCs w:val="24"/>
          <w:lang w:val="cs-CZ"/>
        </w:rPr>
        <w:t>,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 pokud zohledníme, že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>se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jedná o B2B společnost, která necílí na širokou veřejnost, ale </w:t>
      </w:r>
      <w:r w:rsidR="002F78B9">
        <w:rPr>
          <w:rFonts w:ascii="Arial" w:eastAsia="Arial" w:hAnsi="Arial" w:cs="Arial"/>
          <w:sz w:val="24"/>
          <w:szCs w:val="24"/>
          <w:lang w:val="cs-CZ"/>
        </w:rPr>
        <w:t xml:space="preserve">na </w:t>
      </w:r>
      <w:r w:rsidR="00AF17CB">
        <w:rPr>
          <w:rFonts w:ascii="Arial" w:eastAsia="Arial" w:hAnsi="Arial" w:cs="Arial"/>
          <w:sz w:val="24"/>
          <w:szCs w:val="24"/>
          <w:lang w:val="cs-CZ"/>
        </w:rPr>
        <w:t>specializované firmy – v tomto případě ze sektoru stavebnictví a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realit. </w:t>
      </w:r>
      <w:r w:rsidR="002F78B9">
        <w:rPr>
          <w:rFonts w:ascii="Arial" w:eastAsia="Arial" w:hAnsi="Arial" w:cs="Arial"/>
          <w:sz w:val="24"/>
          <w:szCs w:val="24"/>
          <w:lang w:val="cs-CZ"/>
        </w:rPr>
        <w:t>Z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miňovaného kola se zúčastnili </w:t>
      </w:r>
      <w:r w:rsidR="000518E1">
        <w:rPr>
          <w:rFonts w:ascii="Arial" w:eastAsia="Arial" w:hAnsi="Arial" w:cs="Arial"/>
          <w:sz w:val="24"/>
          <w:szCs w:val="24"/>
          <w:lang w:val="cs-CZ"/>
        </w:rPr>
        <w:t>také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 investoři, kteří do </w:t>
      </w:r>
      <w:proofErr w:type="spellStart"/>
      <w:r w:rsidR="00AF17CB">
        <w:rPr>
          <w:rFonts w:ascii="Arial" w:eastAsia="Arial" w:hAnsi="Arial" w:cs="Arial"/>
          <w:sz w:val="24"/>
          <w:szCs w:val="24"/>
          <w:lang w:val="cs-CZ"/>
        </w:rPr>
        <w:t>PlanRadaru</w:t>
      </w:r>
      <w:proofErr w:type="spellEnd"/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FC788C">
        <w:rPr>
          <w:rFonts w:ascii="Arial" w:eastAsia="Arial" w:hAnsi="Arial" w:cs="Arial"/>
          <w:sz w:val="24"/>
          <w:szCs w:val="24"/>
          <w:lang w:val="cs-CZ"/>
        </w:rPr>
        <w:t>již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>investovali v minulosti</w:t>
      </w:r>
      <w:r w:rsidR="00AF17CB">
        <w:rPr>
          <w:rStyle w:val="Znakapoznpodarou"/>
          <w:rFonts w:ascii="Arial" w:eastAsia="Arial" w:hAnsi="Arial" w:cs="Arial"/>
          <w:sz w:val="24"/>
          <w:szCs w:val="24"/>
          <w:lang w:val="cs-CZ"/>
        </w:rPr>
        <w:footnoteReference w:id="1"/>
      </w:r>
      <w:r w:rsidR="00AF17CB">
        <w:rPr>
          <w:rFonts w:ascii="Arial" w:eastAsia="Arial" w:hAnsi="Arial" w:cs="Arial"/>
          <w:sz w:val="24"/>
          <w:szCs w:val="24"/>
          <w:lang w:val="cs-CZ"/>
        </w:rPr>
        <w:t>: ať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>už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se jedná o </w:t>
      </w:r>
      <w:proofErr w:type="spellStart"/>
      <w:r w:rsidR="00AF17CB" w:rsidRPr="007962F0">
        <w:rPr>
          <w:rFonts w:ascii="Arial" w:eastAsia="Arial" w:hAnsi="Arial" w:cs="Arial"/>
          <w:sz w:val="24"/>
          <w:szCs w:val="24"/>
          <w:lang w:val="cs-CZ"/>
        </w:rPr>
        <w:t>Cavalry</w:t>
      </w:r>
      <w:proofErr w:type="spellEnd"/>
      <w:r w:rsidR="00AF17CB" w:rsidRPr="007962F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AF17CB" w:rsidRPr="007962F0">
        <w:rPr>
          <w:rFonts w:ascii="Arial" w:eastAsia="Arial" w:hAnsi="Arial" w:cs="Arial"/>
          <w:sz w:val="24"/>
          <w:szCs w:val="24"/>
          <w:lang w:val="cs-CZ"/>
        </w:rPr>
        <w:t>Ventures</w:t>
      </w:r>
      <w:proofErr w:type="spellEnd"/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, ale také </w:t>
      </w:r>
      <w:proofErr w:type="spellStart"/>
      <w:r w:rsidR="00AF17CB">
        <w:rPr>
          <w:rFonts w:ascii="Arial" w:eastAsia="Arial" w:hAnsi="Arial" w:cs="Arial"/>
          <w:sz w:val="24"/>
          <w:szCs w:val="24"/>
          <w:lang w:val="cs-CZ"/>
        </w:rPr>
        <w:t>H</w:t>
      </w:r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eadline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Berliner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Volksbank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Ventures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aws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Gründerfonds</w:t>
      </w:r>
      <w:proofErr w:type="spellEnd"/>
      <w:r w:rsidR="002F78B9">
        <w:rPr>
          <w:rFonts w:ascii="Arial" w:eastAsia="Arial" w:hAnsi="Arial" w:cs="Arial"/>
          <w:sz w:val="24"/>
          <w:szCs w:val="24"/>
          <w:lang w:val="cs-CZ"/>
        </w:rPr>
        <w:t>. N</w:t>
      </w:r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ovými investory</w:t>
      </w:r>
      <w:r w:rsidR="00FC788C">
        <w:rPr>
          <w:rFonts w:ascii="Arial" w:eastAsia="Arial" w:hAnsi="Arial" w:cs="Arial"/>
          <w:sz w:val="24"/>
          <w:szCs w:val="24"/>
          <w:lang w:val="cs-CZ"/>
        </w:rPr>
        <w:t xml:space="preserve"> se staly</w:t>
      </w:r>
      <w:r w:rsidR="00AF17CB">
        <w:rPr>
          <w:rFonts w:ascii="Arial" w:eastAsia="Arial" w:hAnsi="Arial" w:cs="Arial"/>
          <w:sz w:val="24"/>
          <w:szCs w:val="24"/>
          <w:lang w:val="cs-CZ"/>
        </w:rPr>
        <w:t xml:space="preserve"> společnosti </w:t>
      </w:r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Proptech1,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Russmedia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00B336D8">
        <w:rPr>
          <w:rFonts w:ascii="Arial" w:eastAsia="Arial" w:hAnsi="Arial" w:cs="Arial"/>
          <w:sz w:val="24"/>
          <w:szCs w:val="24"/>
          <w:lang w:val="cs-CZ"/>
        </w:rPr>
        <w:t> </w:t>
      </w:r>
      <w:r w:rsidR="00AF17CB" w:rsidRPr="00F61FFB">
        <w:rPr>
          <w:rFonts w:ascii="Arial" w:eastAsia="Arial" w:hAnsi="Arial" w:cs="Arial"/>
          <w:sz w:val="24"/>
          <w:szCs w:val="24"/>
          <w:lang w:val="cs-CZ"/>
        </w:rPr>
        <w:t xml:space="preserve">GR </w:t>
      </w:r>
      <w:proofErr w:type="spellStart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Capital</w:t>
      </w:r>
      <w:proofErr w:type="spellEnd"/>
      <w:r w:rsidR="00AF17CB" w:rsidRPr="00F61FFB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325ED4AC" w14:textId="77777777" w:rsidR="00F416F9" w:rsidRDefault="00F416F9" w:rsidP="00F416F9">
      <w:pPr>
        <w:ind w:left="1440"/>
        <w:rPr>
          <w:rFonts w:eastAsia="Times New Roman"/>
        </w:rPr>
      </w:pPr>
    </w:p>
    <w:p w14:paraId="0000000B" w14:textId="5B241633" w:rsidR="009401FA" w:rsidRDefault="006C2FFB">
      <w:pPr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>F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inancování podpoří </w:t>
      </w:r>
      <w:proofErr w:type="spellStart"/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AF588C">
        <w:rPr>
          <w:rFonts w:ascii="Arial" w:eastAsia="Arial" w:hAnsi="Arial" w:cs="Arial"/>
          <w:sz w:val="24"/>
          <w:szCs w:val="24"/>
          <w:lang w:val="cs-CZ"/>
        </w:rPr>
        <w:t xml:space="preserve"> v jeho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mezinárodní expanzi a </w:t>
      </w:r>
      <w:r w:rsidR="00AF588C">
        <w:rPr>
          <w:rFonts w:ascii="Arial" w:eastAsia="Arial" w:hAnsi="Arial" w:cs="Arial"/>
          <w:sz w:val="24"/>
          <w:szCs w:val="24"/>
          <w:lang w:val="cs-CZ"/>
        </w:rPr>
        <w:t>dalším technologickém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rozvoj</w:t>
      </w:r>
      <w:r w:rsidR="00AF588C">
        <w:rPr>
          <w:rFonts w:ascii="Arial" w:eastAsia="Arial" w:hAnsi="Arial" w:cs="Arial"/>
          <w:sz w:val="24"/>
          <w:szCs w:val="24"/>
          <w:lang w:val="cs-CZ"/>
        </w:rPr>
        <w:t>i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AF588C">
        <w:rPr>
          <w:rFonts w:ascii="Arial" w:eastAsia="Arial" w:hAnsi="Arial" w:cs="Arial"/>
          <w:sz w:val="24"/>
          <w:szCs w:val="24"/>
          <w:lang w:val="cs-CZ"/>
        </w:rPr>
        <w:t>Počet kanceláří se zdvojnásobí, přičemž nové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se otevřou ve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Spojených státech, Austrálii, </w:t>
      </w:r>
      <w:r>
        <w:rPr>
          <w:rFonts w:ascii="Arial" w:eastAsia="Arial" w:hAnsi="Arial" w:cs="Arial"/>
          <w:sz w:val="24"/>
          <w:szCs w:val="24"/>
          <w:lang w:val="cs-CZ"/>
        </w:rPr>
        <w:t>Rad</w:t>
      </w:r>
      <w:r w:rsidR="00AF588C">
        <w:rPr>
          <w:rFonts w:ascii="Arial" w:eastAsia="Arial" w:hAnsi="Arial" w:cs="Arial"/>
          <w:sz w:val="24"/>
          <w:szCs w:val="24"/>
          <w:lang w:val="cs-CZ"/>
        </w:rPr>
        <w:t>ě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pro spolupráci v Zálivu (</w:t>
      </w:r>
      <w:r w:rsidR="00AF588C">
        <w:rPr>
          <w:rFonts w:ascii="Arial" w:eastAsia="Arial" w:hAnsi="Arial" w:cs="Arial"/>
          <w:sz w:val="24"/>
          <w:szCs w:val="24"/>
          <w:lang w:val="cs-CZ"/>
        </w:rPr>
        <w:t>jedná se o regionální organizaci</w:t>
      </w:r>
      <w:r w:rsidRPr="006C2FFB">
        <w:rPr>
          <w:rFonts w:ascii="Arial" w:eastAsia="Arial" w:hAnsi="Arial" w:cs="Arial"/>
          <w:sz w:val="24"/>
          <w:szCs w:val="24"/>
          <w:lang w:val="cs-CZ"/>
        </w:rPr>
        <w:t xml:space="preserve"> sdružující Bahrajn, Katar, Kuvajt, Omán, Saúdskou Arábii a Spojené arabské emiráty</w:t>
      </w:r>
      <w:r>
        <w:rPr>
          <w:rFonts w:ascii="Arial" w:eastAsia="Arial" w:hAnsi="Arial" w:cs="Arial"/>
          <w:sz w:val="24"/>
          <w:szCs w:val="24"/>
          <w:lang w:val="cs-CZ"/>
        </w:rPr>
        <w:t xml:space="preserve">), a dále v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jihovýchodní Asii a Latinské Americe. Společnost také </w:t>
      </w:r>
      <w:r w:rsidR="00AF588C">
        <w:rPr>
          <w:rFonts w:ascii="Arial" w:eastAsia="Arial" w:hAnsi="Arial" w:cs="Arial"/>
          <w:sz w:val="24"/>
          <w:szCs w:val="24"/>
          <w:lang w:val="cs-CZ"/>
        </w:rPr>
        <w:t>zvýší investice do výzkumu a vývoje – za tím účelem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vytvoří nové technologické centrum a specializovaný tým pro inovace </w:t>
      </w:r>
      <w:r w:rsidR="00AF588C">
        <w:rPr>
          <w:rFonts w:ascii="Arial" w:eastAsia="Arial" w:hAnsi="Arial" w:cs="Arial"/>
          <w:sz w:val="24"/>
          <w:szCs w:val="24"/>
          <w:lang w:val="cs-CZ"/>
        </w:rPr>
        <w:t>vlastního softwarového řešení</w:t>
      </w:r>
      <w:r w:rsidR="000B2BEB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AF588C">
        <w:rPr>
          <w:rFonts w:ascii="Arial" w:eastAsia="Arial" w:hAnsi="Arial" w:cs="Arial"/>
          <w:sz w:val="24"/>
          <w:szCs w:val="24"/>
          <w:lang w:val="cs-CZ"/>
        </w:rPr>
        <w:t>které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AF588C">
        <w:rPr>
          <w:rFonts w:ascii="Arial" w:eastAsia="Arial" w:hAnsi="Arial" w:cs="Arial"/>
          <w:sz w:val="24"/>
          <w:szCs w:val="24"/>
          <w:lang w:val="cs-CZ"/>
        </w:rPr>
        <w:t>do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AF588C">
        <w:rPr>
          <w:rFonts w:ascii="Arial" w:eastAsia="Arial" w:hAnsi="Arial" w:cs="Arial"/>
          <w:sz w:val="24"/>
          <w:szCs w:val="24"/>
          <w:lang w:val="cs-CZ"/>
        </w:rPr>
        <w:t xml:space="preserve">sektoru stavebnictví </w:t>
      </w:r>
      <w:r w:rsidR="00742E95">
        <w:rPr>
          <w:rFonts w:ascii="Arial" w:eastAsia="Arial" w:hAnsi="Arial" w:cs="Arial"/>
          <w:sz w:val="24"/>
          <w:szCs w:val="24"/>
          <w:lang w:val="cs-CZ"/>
        </w:rPr>
        <w:t>přináší tolik potřebnou digitalizaci.</w:t>
      </w:r>
      <w:r w:rsidR="008C4C11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22DCA">
        <w:rPr>
          <w:rFonts w:ascii="Arial" w:eastAsia="Arial" w:hAnsi="Arial" w:cs="Arial"/>
          <w:sz w:val="24"/>
          <w:szCs w:val="24"/>
          <w:lang w:val="cs-CZ"/>
        </w:rPr>
        <w:t>Zároveň</w:t>
      </w:r>
      <w:r w:rsidR="00742E95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742E95" w:rsidRPr="00F61FFB">
        <w:rPr>
          <w:rFonts w:ascii="Arial" w:eastAsia="Arial" w:hAnsi="Arial" w:cs="Arial"/>
          <w:sz w:val="24"/>
          <w:szCs w:val="24"/>
          <w:lang w:val="cs-CZ"/>
        </w:rPr>
        <w:t>v průběhu nadcházejících 12 měsíců téměř zdvojnásobí svůj globální počet zaměstnanců</w:t>
      </w:r>
      <w:r w:rsidR="00742E95">
        <w:rPr>
          <w:rFonts w:ascii="Arial" w:eastAsia="Arial" w:hAnsi="Arial" w:cs="Arial"/>
          <w:sz w:val="24"/>
          <w:szCs w:val="24"/>
          <w:lang w:val="cs-CZ"/>
        </w:rPr>
        <w:t>, kdy</w:t>
      </w:r>
      <w:r w:rsidR="00C22DCA">
        <w:rPr>
          <w:rFonts w:ascii="Arial" w:eastAsia="Arial" w:hAnsi="Arial" w:cs="Arial"/>
          <w:sz w:val="24"/>
          <w:szCs w:val="24"/>
          <w:lang w:val="cs-CZ"/>
        </w:rPr>
        <w:t>ž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742E95">
        <w:rPr>
          <w:rFonts w:ascii="Arial" w:eastAsia="Arial" w:hAnsi="Arial" w:cs="Arial"/>
          <w:sz w:val="24"/>
          <w:szCs w:val="24"/>
          <w:lang w:val="cs-CZ"/>
        </w:rPr>
        <w:t xml:space="preserve">plánuje vytvořit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více než</w:t>
      </w:r>
      <w:r w:rsidR="00742E95">
        <w:rPr>
          <w:rFonts w:ascii="Arial" w:eastAsia="Arial" w:hAnsi="Arial" w:cs="Arial"/>
          <w:sz w:val="24"/>
          <w:szCs w:val="24"/>
          <w:lang w:val="cs-CZ"/>
        </w:rPr>
        <w:t xml:space="preserve"> 200 nových pracovních míst.</w:t>
      </w:r>
    </w:p>
    <w:p w14:paraId="6278BCE0" w14:textId="44EB92E0" w:rsidR="000B2BEB" w:rsidRDefault="000B2BEB">
      <w:pPr>
        <w:rPr>
          <w:rFonts w:ascii="Arial" w:eastAsia="Arial" w:hAnsi="Arial" w:cs="Arial"/>
          <w:sz w:val="24"/>
          <w:szCs w:val="24"/>
        </w:rPr>
      </w:pPr>
    </w:p>
    <w:p w14:paraId="0000000E" w14:textId="5FB07756" w:rsidR="009401FA" w:rsidRPr="00F61FFB" w:rsidRDefault="00C22DCA">
      <w:pPr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>
        <w:rPr>
          <w:rFonts w:ascii="Arial" w:eastAsia="Arial" w:hAnsi="Arial" w:cs="Arial"/>
          <w:sz w:val="24"/>
          <w:szCs w:val="24"/>
          <w:lang w:val="cs-CZ"/>
        </w:rPr>
        <w:t>se od svého založení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v roce 2013 </w:t>
      </w:r>
      <w:r w:rsidR="009C535D" w:rsidRPr="00F61FFB">
        <w:rPr>
          <w:rFonts w:ascii="Arial" w:eastAsia="Arial" w:hAnsi="Arial" w:cs="Arial"/>
          <w:sz w:val="24"/>
          <w:szCs w:val="24"/>
          <w:lang w:val="cs-CZ"/>
        </w:rPr>
        <w:t xml:space="preserve">v Rakousku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ve Vídni rychle etabloval jako přední evropské </w:t>
      </w:r>
      <w:r w:rsidR="009C535D">
        <w:rPr>
          <w:rFonts w:ascii="Arial" w:eastAsia="Arial" w:hAnsi="Arial" w:cs="Arial"/>
          <w:sz w:val="24"/>
          <w:szCs w:val="24"/>
          <w:lang w:val="cs-CZ"/>
        </w:rPr>
        <w:t xml:space="preserve">technologické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řešení s komp</w:t>
      </w:r>
      <w:r w:rsidR="002F78B9">
        <w:rPr>
          <w:rFonts w:ascii="Arial" w:eastAsia="Arial" w:hAnsi="Arial" w:cs="Arial"/>
          <w:sz w:val="24"/>
          <w:szCs w:val="24"/>
          <w:lang w:val="cs-CZ"/>
        </w:rPr>
        <w:t>lexní platformou pro výstavbu a 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správu nemovitostí</w:t>
      </w:r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 (tzv. </w:t>
      </w:r>
      <w:proofErr w:type="spellStart"/>
      <w:r w:rsidR="00BD24F4">
        <w:rPr>
          <w:rFonts w:ascii="Arial" w:eastAsia="Arial" w:hAnsi="Arial" w:cs="Arial"/>
          <w:sz w:val="24"/>
          <w:szCs w:val="24"/>
          <w:lang w:val="cs-CZ"/>
        </w:rPr>
        <w:t>PropTech</w:t>
      </w:r>
      <w:proofErr w:type="spellEnd"/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 z anglických slov </w:t>
      </w:r>
      <w:proofErr w:type="spellStart"/>
      <w:r w:rsidR="00BD24F4">
        <w:rPr>
          <w:rFonts w:ascii="Arial" w:eastAsia="Arial" w:hAnsi="Arial" w:cs="Arial"/>
          <w:sz w:val="24"/>
          <w:szCs w:val="24"/>
          <w:lang w:val="cs-CZ"/>
        </w:rPr>
        <w:t>property</w:t>
      </w:r>
      <w:proofErr w:type="spellEnd"/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 a technology)</w:t>
      </w:r>
      <w:r w:rsidR="002F78B9">
        <w:rPr>
          <w:rFonts w:ascii="Arial" w:eastAsia="Arial" w:hAnsi="Arial" w:cs="Arial"/>
          <w:sz w:val="24"/>
          <w:szCs w:val="24"/>
          <w:lang w:val="cs-CZ"/>
        </w:rPr>
        <w:t>, přinášející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přidanou hodnotu v každé fázi životního cyklu budovy. Za 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pouhých </w:t>
      </w:r>
      <w:r w:rsidR="002F78B9">
        <w:rPr>
          <w:rFonts w:ascii="Arial" w:eastAsia="Arial" w:hAnsi="Arial" w:cs="Arial"/>
          <w:sz w:val="24"/>
          <w:szCs w:val="24"/>
          <w:lang w:val="cs-CZ"/>
        </w:rPr>
        <w:t>18 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měsíců od 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investičního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kola série A</w:t>
      </w:r>
      <w:r w:rsidR="002F78B9">
        <w:rPr>
          <w:rFonts w:ascii="Arial" w:eastAsia="Arial" w:hAnsi="Arial" w:cs="Arial"/>
          <w:sz w:val="24"/>
          <w:szCs w:val="24"/>
          <w:lang w:val="cs-CZ"/>
        </w:rPr>
        <w:t>, v němž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230551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 získal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34 milionů 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dolarů, zaznamenala společnost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n</w:t>
      </w:r>
      <w:r w:rsidR="002F78B9">
        <w:rPr>
          <w:rFonts w:ascii="Arial" w:eastAsia="Arial" w:hAnsi="Arial" w:cs="Arial"/>
          <w:sz w:val="24"/>
          <w:szCs w:val="24"/>
          <w:lang w:val="cs-CZ"/>
        </w:rPr>
        <w:t>árůst příjmů o více než 250 %. Z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ároveň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více než zdvojnásobil</w:t>
      </w:r>
      <w:r w:rsidR="00230551">
        <w:rPr>
          <w:rFonts w:ascii="Arial" w:eastAsia="Arial" w:hAnsi="Arial" w:cs="Arial"/>
          <w:sz w:val="24"/>
          <w:szCs w:val="24"/>
          <w:lang w:val="cs-CZ"/>
        </w:rPr>
        <w:t>a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D58B2">
        <w:rPr>
          <w:rFonts w:ascii="Arial" w:eastAsia="Arial" w:hAnsi="Arial" w:cs="Arial"/>
          <w:sz w:val="24"/>
          <w:szCs w:val="24"/>
          <w:lang w:val="cs-CZ"/>
        </w:rPr>
        <w:t xml:space="preserve">zákaznickou základnu.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Je</w:t>
      </w:r>
      <w:r w:rsidR="00230551">
        <w:rPr>
          <w:rFonts w:ascii="Arial" w:eastAsia="Arial" w:hAnsi="Arial" w:cs="Arial"/>
          <w:sz w:val="24"/>
          <w:szCs w:val="24"/>
          <w:lang w:val="cs-CZ"/>
        </w:rPr>
        <w:t>jímu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inovativnímu řešení </w:t>
      </w:r>
      <w:r w:rsidR="00230551">
        <w:rPr>
          <w:rFonts w:ascii="Arial" w:eastAsia="Arial" w:hAnsi="Arial" w:cs="Arial"/>
          <w:sz w:val="24"/>
          <w:szCs w:val="24"/>
          <w:lang w:val="cs-CZ"/>
        </w:rPr>
        <w:t>v současnosti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důvěřuje 14 500 zákazníků a denně jej </w:t>
      </w:r>
      <w:r w:rsidR="00230551" w:rsidRPr="00F61FFB">
        <w:rPr>
          <w:rFonts w:ascii="Arial" w:eastAsia="Arial" w:hAnsi="Arial" w:cs="Arial"/>
          <w:sz w:val="24"/>
          <w:szCs w:val="24"/>
          <w:lang w:val="cs-CZ"/>
        </w:rPr>
        <w:t xml:space="preserve">k podpoře efektivity </w:t>
      </w:r>
      <w:r w:rsidR="004D58B2">
        <w:rPr>
          <w:rFonts w:ascii="Arial" w:eastAsia="Arial" w:hAnsi="Arial" w:cs="Arial"/>
          <w:sz w:val="24"/>
          <w:szCs w:val="24"/>
          <w:lang w:val="cs-CZ"/>
        </w:rPr>
        <w:t xml:space="preserve">výstavby 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a zajištění vysoké kvality </w:t>
      </w:r>
      <w:r w:rsidR="004D58B2">
        <w:rPr>
          <w:rFonts w:ascii="Arial" w:eastAsia="Arial" w:hAnsi="Arial" w:cs="Arial"/>
          <w:sz w:val="24"/>
          <w:szCs w:val="24"/>
          <w:lang w:val="cs-CZ"/>
        </w:rPr>
        <w:t>nemovitostí vy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užívá 100 000 profesionálů 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(developerů, projektových manažerů, stavbyvedoucích, architektů, </w:t>
      </w:r>
      <w:r w:rsidR="00FD7741">
        <w:rPr>
          <w:rFonts w:ascii="Arial" w:eastAsia="Arial" w:hAnsi="Arial" w:cs="Arial"/>
          <w:sz w:val="24"/>
          <w:szCs w:val="24"/>
          <w:lang w:val="cs-CZ"/>
        </w:rPr>
        <w:t>s</w:t>
      </w:r>
      <w:r w:rsidR="002F78B9">
        <w:rPr>
          <w:rFonts w:ascii="Arial" w:eastAsia="Arial" w:hAnsi="Arial" w:cs="Arial"/>
          <w:sz w:val="24"/>
          <w:szCs w:val="24"/>
          <w:lang w:val="cs-CZ"/>
        </w:rPr>
        <w:t>právců budov aj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.)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ve více než 60 zemích</w:t>
      </w:r>
      <w:r w:rsidR="00230551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230551">
        <w:rPr>
          <w:rFonts w:ascii="Arial" w:eastAsia="Arial" w:hAnsi="Arial" w:cs="Arial"/>
          <w:sz w:val="24"/>
          <w:szCs w:val="24"/>
          <w:lang w:val="cs-CZ"/>
        </w:rPr>
        <w:lastRenderedPageBreak/>
        <w:t>světa včetně České republiky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.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br/>
      </w:r>
    </w:p>
    <w:p w14:paraId="3BE6BACC" w14:textId="4D5183A0" w:rsidR="00BB4137" w:rsidRPr="00094BD7" w:rsidRDefault="004D58B2" w:rsidP="00BB4137">
      <w:pPr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>Za r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ychlý</w:t>
      </w:r>
      <w:r>
        <w:rPr>
          <w:rFonts w:ascii="Arial" w:eastAsia="Arial" w:hAnsi="Arial" w:cs="Arial"/>
          <w:sz w:val="24"/>
          <w:szCs w:val="24"/>
          <w:lang w:val="cs-CZ"/>
        </w:rPr>
        <w:t>m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růst</w:t>
      </w:r>
      <w:r>
        <w:rPr>
          <w:rFonts w:ascii="Arial" w:eastAsia="Arial" w:hAnsi="Arial" w:cs="Arial"/>
          <w:sz w:val="24"/>
          <w:szCs w:val="24"/>
          <w:lang w:val="cs-CZ"/>
        </w:rPr>
        <w:t>em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r>
        <w:rPr>
          <w:rFonts w:ascii="Arial" w:eastAsia="Arial" w:hAnsi="Arial" w:cs="Arial"/>
          <w:sz w:val="24"/>
          <w:szCs w:val="24"/>
          <w:lang w:val="cs-CZ"/>
        </w:rPr>
        <w:t>u</w:t>
      </w:r>
      <w:proofErr w:type="spellEnd"/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>
        <w:rPr>
          <w:rFonts w:ascii="Arial" w:eastAsia="Arial" w:hAnsi="Arial" w:cs="Arial"/>
          <w:sz w:val="24"/>
          <w:szCs w:val="24"/>
          <w:lang w:val="cs-CZ"/>
        </w:rPr>
        <w:t xml:space="preserve">stojí </w:t>
      </w:r>
      <w:r w:rsidR="00884242">
        <w:rPr>
          <w:rFonts w:ascii="Arial" w:eastAsia="Arial" w:hAnsi="Arial" w:cs="Arial"/>
          <w:sz w:val="24"/>
          <w:szCs w:val="24"/>
          <w:lang w:val="cs-CZ"/>
        </w:rPr>
        <w:t>neustálé inovace a závazek ke</w:t>
      </w:r>
      <w:r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84242">
        <w:rPr>
          <w:rFonts w:ascii="Arial" w:eastAsia="Arial" w:hAnsi="Arial" w:cs="Arial"/>
          <w:sz w:val="24"/>
          <w:szCs w:val="24"/>
          <w:lang w:val="cs-CZ"/>
        </w:rPr>
        <w:t xml:space="preserve">globální expanzi: </w:t>
      </w:r>
      <w:r>
        <w:rPr>
          <w:rFonts w:ascii="Arial" w:eastAsia="Arial" w:hAnsi="Arial" w:cs="Arial"/>
          <w:sz w:val="24"/>
          <w:szCs w:val="24"/>
          <w:lang w:val="cs-CZ"/>
        </w:rPr>
        <w:t>od roku 2020 společnost vstoupila na 10 nových trhů napříč Evropou včetně Ruska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>
        <w:rPr>
          <w:rFonts w:ascii="Arial" w:eastAsia="Arial" w:hAnsi="Arial" w:cs="Arial"/>
          <w:sz w:val="24"/>
          <w:szCs w:val="24"/>
          <w:lang w:val="cs-CZ"/>
        </w:rPr>
        <w:t xml:space="preserve">Multinárodní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tým </w:t>
      </w:r>
      <w:r w:rsidR="00754C87">
        <w:rPr>
          <w:rFonts w:ascii="Arial" w:eastAsia="Arial" w:hAnsi="Arial" w:cs="Arial"/>
          <w:sz w:val="24"/>
          <w:szCs w:val="24"/>
          <w:lang w:val="cs-CZ"/>
        </w:rPr>
        <w:t>s více než 200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 z</w:t>
      </w:r>
      <w:r w:rsidR="00754C87">
        <w:rPr>
          <w:rFonts w:ascii="Arial" w:eastAsia="Arial" w:hAnsi="Arial" w:cs="Arial"/>
          <w:sz w:val="24"/>
          <w:szCs w:val="24"/>
          <w:lang w:val="cs-CZ"/>
        </w:rPr>
        <w:t>aměstnanci</w:t>
      </w:r>
      <w:r w:rsidR="00094BD7">
        <w:rPr>
          <w:rFonts w:ascii="Arial" w:eastAsia="Arial" w:hAnsi="Arial" w:cs="Arial"/>
          <w:sz w:val="24"/>
          <w:szCs w:val="24"/>
          <w:lang w:val="cs-CZ"/>
        </w:rPr>
        <w:t xml:space="preserve"> mluví se svými zákazníky ve více než</w:t>
      </w:r>
      <w:r w:rsidR="00F046E1">
        <w:rPr>
          <w:rFonts w:ascii="Arial" w:eastAsia="Arial" w:hAnsi="Arial" w:cs="Arial"/>
          <w:sz w:val="24"/>
          <w:szCs w:val="24"/>
          <w:lang w:val="cs-CZ"/>
        </w:rPr>
        <w:t> </w:t>
      </w:r>
      <w:r w:rsidR="00094BD7">
        <w:rPr>
          <w:rFonts w:ascii="Arial" w:eastAsia="Arial" w:hAnsi="Arial" w:cs="Arial"/>
          <w:sz w:val="24"/>
          <w:szCs w:val="24"/>
          <w:lang w:val="cs-CZ"/>
        </w:rPr>
        <w:t xml:space="preserve">20 jazycích </w:t>
      </w:r>
      <w:r w:rsidR="00754C87">
        <w:rPr>
          <w:rFonts w:ascii="Arial" w:eastAsia="Arial" w:hAnsi="Arial" w:cs="Arial"/>
          <w:sz w:val="24"/>
          <w:szCs w:val="24"/>
          <w:lang w:val="cs-CZ"/>
        </w:rPr>
        <w:t xml:space="preserve">a své kanceláře má 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ve Vídn</w:t>
      </w:r>
      <w:r w:rsidR="00014AFF">
        <w:rPr>
          <w:rFonts w:ascii="Arial" w:eastAsia="Arial" w:hAnsi="Arial" w:cs="Arial"/>
          <w:sz w:val="24"/>
          <w:szCs w:val="24"/>
          <w:lang w:val="cs-CZ"/>
        </w:rPr>
        <w:t>i, Londýně, Amsterdamu, Moskvě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, Paříž</w:t>
      </w:r>
      <w:r w:rsidR="00754C87">
        <w:rPr>
          <w:rFonts w:ascii="Arial" w:eastAsia="Arial" w:hAnsi="Arial" w:cs="Arial"/>
          <w:sz w:val="24"/>
          <w:szCs w:val="24"/>
          <w:lang w:val="cs-CZ"/>
        </w:rPr>
        <w:t>i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, Madrid</w:t>
      </w:r>
      <w:r w:rsidR="00754C87">
        <w:rPr>
          <w:rFonts w:ascii="Arial" w:eastAsia="Arial" w:hAnsi="Arial" w:cs="Arial"/>
          <w:sz w:val="24"/>
          <w:szCs w:val="24"/>
          <w:lang w:val="cs-CZ"/>
        </w:rPr>
        <w:t>u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, Milán</w:t>
      </w:r>
      <w:r w:rsidR="00754C87">
        <w:rPr>
          <w:rFonts w:ascii="Arial" w:eastAsia="Arial" w:hAnsi="Arial" w:cs="Arial"/>
          <w:sz w:val="24"/>
          <w:szCs w:val="24"/>
          <w:lang w:val="cs-CZ"/>
        </w:rPr>
        <w:t>ě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>, Záhřeb</w:t>
      </w:r>
      <w:r w:rsidR="00754C87">
        <w:rPr>
          <w:rFonts w:ascii="Arial" w:eastAsia="Arial" w:hAnsi="Arial" w:cs="Arial"/>
          <w:sz w:val="24"/>
          <w:szCs w:val="24"/>
          <w:lang w:val="cs-CZ"/>
        </w:rPr>
        <w:t>u, Varšavě a Bukurešti</w:t>
      </w:r>
      <w:r w:rsidR="00BB4137"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F046E1">
        <w:rPr>
          <w:rFonts w:ascii="Arial" w:eastAsia="Arial" w:hAnsi="Arial" w:cs="Arial"/>
          <w:sz w:val="24"/>
          <w:szCs w:val="24"/>
          <w:lang w:val="cs-CZ"/>
        </w:rPr>
        <w:t>Jeho</w:t>
      </w:r>
      <w:r w:rsidR="00094BD7" w:rsidRPr="00031082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D61542" w:rsidRPr="00031082">
        <w:rPr>
          <w:rFonts w:ascii="Arial" w:eastAsia="Arial" w:hAnsi="Arial" w:cs="Arial"/>
          <w:sz w:val="24"/>
          <w:szCs w:val="24"/>
          <w:lang w:val="cs-CZ"/>
        </w:rPr>
        <w:t xml:space="preserve">zastoupení </w:t>
      </w:r>
      <w:r w:rsidR="00F046E1">
        <w:rPr>
          <w:rFonts w:ascii="Arial" w:eastAsia="Arial" w:hAnsi="Arial" w:cs="Arial"/>
          <w:sz w:val="24"/>
          <w:szCs w:val="24"/>
          <w:lang w:val="cs-CZ"/>
        </w:rPr>
        <w:t>ovšem nechybí ani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D61542" w:rsidRPr="00031082">
        <w:rPr>
          <w:rFonts w:ascii="Arial" w:eastAsia="Arial" w:hAnsi="Arial" w:cs="Arial"/>
          <w:sz w:val="24"/>
          <w:szCs w:val="24"/>
          <w:lang w:val="cs-CZ"/>
        </w:rPr>
        <w:t>v Praze a Bratislavě.</w:t>
      </w:r>
    </w:p>
    <w:p w14:paraId="00000010" w14:textId="77777777" w:rsidR="009401FA" w:rsidRDefault="009401FA">
      <w:pPr>
        <w:rPr>
          <w:rFonts w:ascii="Arial" w:eastAsia="Arial" w:hAnsi="Arial" w:cs="Arial"/>
          <w:sz w:val="24"/>
          <w:szCs w:val="24"/>
        </w:rPr>
      </w:pPr>
    </w:p>
    <w:p w14:paraId="00000011" w14:textId="0593CFA2" w:rsidR="009401FA" w:rsidRPr="00094BD7" w:rsidRDefault="00BB4137">
      <w:pPr>
        <w:rPr>
          <w:rFonts w:ascii="Arial" w:eastAsia="Arial" w:hAnsi="Arial" w:cs="Arial"/>
          <w:sz w:val="24"/>
          <w:szCs w:val="24"/>
          <w:lang w:val="cs-CZ"/>
        </w:rPr>
      </w:pP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„Naším cílem je usnadnit </w:t>
      </w:r>
      <w:r w:rsidR="0078332D">
        <w:rPr>
          <w:rFonts w:ascii="Arial" w:eastAsia="Arial" w:hAnsi="Arial" w:cs="Arial"/>
          <w:sz w:val="24"/>
          <w:szCs w:val="24"/>
          <w:lang w:val="cs-CZ"/>
        </w:rPr>
        <w:t xml:space="preserve">a zefektivnit </w:t>
      </w:r>
      <w:r w:rsidR="00094BD7">
        <w:rPr>
          <w:rFonts w:ascii="Arial" w:eastAsia="Arial" w:hAnsi="Arial" w:cs="Arial"/>
          <w:sz w:val="24"/>
          <w:szCs w:val="24"/>
          <w:lang w:val="cs-CZ"/>
        </w:rPr>
        <w:t>výstavbu a správu nemovitostí. D</w:t>
      </w:r>
      <w:r w:rsidR="00DA2C11">
        <w:rPr>
          <w:rFonts w:ascii="Arial" w:eastAsia="Arial" w:hAnsi="Arial" w:cs="Arial"/>
          <w:sz w:val="24"/>
          <w:szCs w:val="24"/>
          <w:lang w:val="cs-CZ"/>
        </w:rPr>
        <w:t>okázali</w:t>
      </w:r>
      <w:r w:rsidR="00094BD7">
        <w:rPr>
          <w:rFonts w:ascii="Arial" w:eastAsia="Arial" w:hAnsi="Arial" w:cs="Arial"/>
          <w:sz w:val="24"/>
          <w:szCs w:val="24"/>
          <w:lang w:val="cs-CZ"/>
        </w:rPr>
        <w:t xml:space="preserve"> jsme</w:t>
      </w:r>
      <w:r w:rsidR="00DA2C11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094BD7">
        <w:rPr>
          <w:rFonts w:ascii="Arial" w:eastAsia="Arial" w:hAnsi="Arial" w:cs="Arial"/>
          <w:sz w:val="24"/>
          <w:szCs w:val="24"/>
          <w:lang w:val="cs-CZ"/>
        </w:rPr>
        <w:t>že o naši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technologii </w:t>
      </w:r>
      <w:r w:rsidR="00DA2C11">
        <w:rPr>
          <w:rFonts w:ascii="Arial" w:eastAsia="Arial" w:hAnsi="Arial" w:cs="Arial"/>
          <w:sz w:val="24"/>
          <w:szCs w:val="24"/>
          <w:lang w:val="cs-CZ"/>
        </w:rPr>
        <w:t>je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obrovský zájem</w:t>
      </w:r>
      <w:r w:rsidR="00094BD7">
        <w:rPr>
          <w:rFonts w:ascii="Arial" w:eastAsia="Arial" w:hAnsi="Arial" w:cs="Arial"/>
          <w:sz w:val="24"/>
          <w:szCs w:val="24"/>
          <w:lang w:val="cs-CZ"/>
        </w:rPr>
        <w:t xml:space="preserve"> po celém světě</w:t>
      </w:r>
      <w:r w:rsidR="00DA2C11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DA2C11" w:rsidRPr="00F61FFB">
        <w:rPr>
          <w:rFonts w:ascii="Arial" w:eastAsia="Arial" w:hAnsi="Arial" w:cs="Arial"/>
          <w:sz w:val="24"/>
          <w:szCs w:val="24"/>
          <w:lang w:val="cs-CZ"/>
        </w:rPr>
        <w:t>Jsme h</w:t>
      </w:r>
      <w:r w:rsidR="00094BD7">
        <w:rPr>
          <w:rFonts w:ascii="Arial" w:eastAsia="Arial" w:hAnsi="Arial" w:cs="Arial"/>
          <w:sz w:val="24"/>
          <w:szCs w:val="24"/>
          <w:lang w:val="cs-CZ"/>
        </w:rPr>
        <w:t xml:space="preserve">rdí na vše, čeho náš tým dosáhl. Zároveň </w:t>
      </w:r>
      <w:r w:rsidR="00DA2C11" w:rsidRPr="00F61FFB">
        <w:rPr>
          <w:rFonts w:ascii="Arial" w:eastAsia="Arial" w:hAnsi="Arial" w:cs="Arial"/>
          <w:sz w:val="24"/>
          <w:szCs w:val="24"/>
          <w:lang w:val="cs-CZ"/>
        </w:rPr>
        <w:t xml:space="preserve">jsme vděční za podporu </w:t>
      </w:r>
      <w:r w:rsidR="00DA2C11">
        <w:rPr>
          <w:rFonts w:ascii="Arial" w:eastAsia="Arial" w:hAnsi="Arial" w:cs="Arial"/>
          <w:sz w:val="24"/>
          <w:szCs w:val="24"/>
          <w:lang w:val="cs-CZ"/>
        </w:rPr>
        <w:t xml:space="preserve">osvícených </w:t>
      </w:r>
      <w:r w:rsidR="00DA2C11" w:rsidRPr="00F61FFB">
        <w:rPr>
          <w:rFonts w:ascii="Arial" w:eastAsia="Arial" w:hAnsi="Arial" w:cs="Arial"/>
          <w:sz w:val="24"/>
          <w:szCs w:val="24"/>
          <w:lang w:val="cs-CZ"/>
        </w:rPr>
        <w:t xml:space="preserve">investorů, </w:t>
      </w:r>
      <w:r w:rsidR="00DA2C11">
        <w:rPr>
          <w:rFonts w:ascii="Arial" w:eastAsia="Arial" w:hAnsi="Arial" w:cs="Arial"/>
          <w:sz w:val="24"/>
          <w:szCs w:val="24"/>
          <w:lang w:val="cs-CZ"/>
        </w:rPr>
        <w:t xml:space="preserve">jež jsou schopni ocenit přidanou hodnotu, kterou našim zákazníkům </w:t>
      </w:r>
      <w:r w:rsidR="00094BD7">
        <w:rPr>
          <w:rFonts w:ascii="Arial" w:eastAsia="Arial" w:hAnsi="Arial" w:cs="Arial"/>
          <w:sz w:val="24"/>
          <w:szCs w:val="24"/>
          <w:lang w:val="cs-CZ"/>
        </w:rPr>
        <w:t>přinášíme – a to napříč různými trhy a </w:t>
      </w:r>
      <w:r w:rsidR="00DA2C11">
        <w:rPr>
          <w:rFonts w:ascii="Arial" w:eastAsia="Arial" w:hAnsi="Arial" w:cs="Arial"/>
          <w:sz w:val="24"/>
          <w:szCs w:val="24"/>
          <w:lang w:val="cs-CZ"/>
        </w:rPr>
        <w:t>profesemi úzce spjatými se sektorem stavebnictví</w:t>
      </w:r>
      <w:r w:rsidRPr="00F61FFB">
        <w:rPr>
          <w:rFonts w:ascii="Arial" w:eastAsia="Arial" w:hAnsi="Arial" w:cs="Arial"/>
          <w:sz w:val="24"/>
          <w:szCs w:val="24"/>
          <w:lang w:val="cs-CZ"/>
        </w:rPr>
        <w:t>,“ ř</w:t>
      </w:r>
      <w:r w:rsidR="00C279DF">
        <w:rPr>
          <w:rFonts w:ascii="Arial" w:eastAsia="Arial" w:hAnsi="Arial" w:cs="Arial"/>
          <w:sz w:val="24"/>
          <w:szCs w:val="24"/>
          <w:lang w:val="cs-CZ"/>
        </w:rPr>
        <w:t>íká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Ibrahim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Imam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, spoluzakladatel a </w:t>
      </w:r>
      <w:r w:rsidR="00401D2F">
        <w:rPr>
          <w:rFonts w:ascii="Arial" w:eastAsia="Arial" w:hAnsi="Arial" w:cs="Arial"/>
          <w:b/>
          <w:sz w:val="24"/>
          <w:szCs w:val="24"/>
          <w:lang w:val="cs-CZ"/>
        </w:rPr>
        <w:t xml:space="preserve">výkonný </w:t>
      </w:r>
      <w:r w:rsidR="0078332D">
        <w:rPr>
          <w:rFonts w:ascii="Arial" w:eastAsia="Arial" w:hAnsi="Arial" w:cs="Arial"/>
          <w:b/>
          <w:sz w:val="24"/>
          <w:szCs w:val="24"/>
          <w:lang w:val="cs-CZ"/>
        </w:rPr>
        <w:t>spolu</w:t>
      </w:r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ředitel společnosti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="00DA2C11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00000012" w14:textId="77777777" w:rsidR="009401FA" w:rsidRDefault="009401FA">
      <w:pPr>
        <w:rPr>
          <w:rFonts w:ascii="Arial" w:eastAsia="Arial" w:hAnsi="Arial" w:cs="Arial"/>
          <w:sz w:val="24"/>
          <w:szCs w:val="24"/>
        </w:rPr>
      </w:pPr>
    </w:p>
    <w:p w14:paraId="703D5077" w14:textId="6722E592" w:rsidR="00BB4137" w:rsidRPr="00BB4137" w:rsidRDefault="00BB4137" w:rsidP="00BB4137">
      <w:pPr>
        <w:rPr>
          <w:rFonts w:ascii="Arial" w:eastAsia="Arial" w:hAnsi="Arial" w:cs="Arial"/>
          <w:sz w:val="24"/>
          <w:szCs w:val="24"/>
        </w:rPr>
      </w:pP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„Tím, že se </w:t>
      </w:r>
      <w:proofErr w:type="spellStart"/>
      <w:r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01D2F">
        <w:rPr>
          <w:rFonts w:ascii="Arial" w:eastAsia="Arial" w:hAnsi="Arial" w:cs="Arial"/>
          <w:sz w:val="24"/>
          <w:szCs w:val="24"/>
          <w:lang w:val="cs-CZ"/>
        </w:rPr>
        <w:t xml:space="preserve">podařilo </w:t>
      </w:r>
      <w:r w:rsidR="00EF1C92">
        <w:rPr>
          <w:rFonts w:ascii="Arial" w:eastAsia="Arial" w:hAnsi="Arial" w:cs="Arial"/>
          <w:sz w:val="24"/>
          <w:szCs w:val="24"/>
          <w:lang w:val="cs-CZ"/>
        </w:rPr>
        <w:t xml:space="preserve">zavést </w:t>
      </w:r>
      <w:r w:rsidR="00401D2F">
        <w:rPr>
          <w:rFonts w:ascii="Arial" w:eastAsia="Arial" w:hAnsi="Arial" w:cs="Arial"/>
          <w:sz w:val="24"/>
          <w:szCs w:val="24"/>
          <w:lang w:val="cs-CZ"/>
        </w:rPr>
        <w:t xml:space="preserve">jako 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přední světovou </w:t>
      </w:r>
      <w:r w:rsidR="00401D2F">
        <w:rPr>
          <w:rFonts w:ascii="Arial" w:eastAsia="Arial" w:hAnsi="Arial" w:cs="Arial"/>
          <w:sz w:val="24"/>
          <w:szCs w:val="24"/>
          <w:lang w:val="cs-CZ"/>
        </w:rPr>
        <w:t xml:space="preserve">technologickou platformu, podílíme se na transformaci celého 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odvětví, které se </w:t>
      </w:r>
      <w:r w:rsidR="00EF1C92">
        <w:rPr>
          <w:rFonts w:ascii="Arial" w:eastAsia="Arial" w:hAnsi="Arial" w:cs="Arial"/>
          <w:sz w:val="24"/>
          <w:szCs w:val="24"/>
          <w:lang w:val="cs-CZ"/>
        </w:rPr>
        <w:t>dlouhou dobu</w:t>
      </w:r>
      <w:r w:rsidR="00401D2F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zdráhalo přejít </w:t>
      </w:r>
      <w:r w:rsidR="00401D2F">
        <w:rPr>
          <w:rFonts w:ascii="Arial" w:eastAsia="Arial" w:hAnsi="Arial" w:cs="Arial"/>
          <w:sz w:val="24"/>
          <w:szCs w:val="24"/>
          <w:lang w:val="cs-CZ"/>
        </w:rPr>
        <w:t>k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digitální</w:t>
      </w:r>
      <w:r w:rsidR="00401D2F">
        <w:rPr>
          <w:rFonts w:ascii="Arial" w:eastAsia="Arial" w:hAnsi="Arial" w:cs="Arial"/>
          <w:sz w:val="24"/>
          <w:szCs w:val="24"/>
          <w:lang w:val="cs-CZ"/>
        </w:rPr>
        <w:t xml:space="preserve">m technologiím. </w:t>
      </w:r>
      <w:r w:rsidR="00401D2F" w:rsidRPr="00F61FFB">
        <w:rPr>
          <w:rFonts w:ascii="Arial" w:eastAsia="Arial" w:hAnsi="Arial" w:cs="Arial"/>
          <w:sz w:val="24"/>
          <w:szCs w:val="24"/>
          <w:lang w:val="cs-CZ"/>
        </w:rPr>
        <w:t xml:space="preserve">Ukazujeme, že pokud zákazníkům poskytnete intuitivní platformu, která jim usnadní práci, a </w:t>
      </w:r>
      <w:r w:rsidR="00EF1C92">
        <w:rPr>
          <w:rFonts w:ascii="Arial" w:eastAsia="Arial" w:hAnsi="Arial" w:cs="Arial"/>
          <w:sz w:val="24"/>
          <w:szCs w:val="24"/>
          <w:lang w:val="cs-CZ"/>
        </w:rPr>
        <w:t xml:space="preserve">navíc ji zkombinujete </w:t>
      </w:r>
      <w:r w:rsidR="00401D2F" w:rsidRPr="00F61FFB">
        <w:rPr>
          <w:rFonts w:ascii="Arial" w:eastAsia="Arial" w:hAnsi="Arial" w:cs="Arial"/>
          <w:sz w:val="24"/>
          <w:szCs w:val="24"/>
          <w:lang w:val="cs-CZ"/>
        </w:rPr>
        <w:t>s</w:t>
      </w:r>
      <w:r w:rsidR="00094BD7">
        <w:rPr>
          <w:rFonts w:ascii="Arial" w:eastAsia="Arial" w:hAnsi="Arial" w:cs="Arial"/>
          <w:sz w:val="24"/>
          <w:szCs w:val="24"/>
          <w:lang w:val="cs-CZ"/>
        </w:rPr>
        <w:t> </w:t>
      </w:r>
      <w:r w:rsidR="00EF1C92">
        <w:rPr>
          <w:rFonts w:ascii="Arial" w:eastAsia="Arial" w:hAnsi="Arial" w:cs="Arial"/>
          <w:sz w:val="24"/>
          <w:szCs w:val="24"/>
          <w:lang w:val="cs-CZ"/>
        </w:rPr>
        <w:t xml:space="preserve">vysoce kvalitními </w:t>
      </w:r>
      <w:r w:rsidR="00401D2F" w:rsidRPr="00F61FFB">
        <w:rPr>
          <w:rFonts w:ascii="Arial" w:eastAsia="Arial" w:hAnsi="Arial" w:cs="Arial"/>
          <w:sz w:val="24"/>
          <w:szCs w:val="24"/>
          <w:lang w:val="cs-CZ"/>
        </w:rPr>
        <w:t xml:space="preserve">podpůrnými službami, pak </w:t>
      </w:r>
      <w:r w:rsidR="00EF1C92">
        <w:rPr>
          <w:rFonts w:ascii="Arial" w:eastAsia="Arial" w:hAnsi="Arial" w:cs="Arial"/>
          <w:sz w:val="24"/>
          <w:szCs w:val="24"/>
          <w:lang w:val="cs-CZ"/>
        </w:rPr>
        <w:t>přijímají</w:t>
      </w:r>
      <w:r w:rsidR="00401D2F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EF1C92">
        <w:rPr>
          <w:rFonts w:ascii="Arial" w:eastAsia="Arial" w:hAnsi="Arial" w:cs="Arial"/>
          <w:sz w:val="24"/>
          <w:szCs w:val="24"/>
          <w:lang w:val="cs-CZ"/>
        </w:rPr>
        <w:t xml:space="preserve">i ty nejmodernější technologie s otevřenou náručí. </w:t>
      </w:r>
      <w:r w:rsidR="008C4C11">
        <w:rPr>
          <w:rFonts w:ascii="Arial" w:eastAsia="Arial" w:hAnsi="Arial" w:cs="Arial"/>
          <w:sz w:val="24"/>
          <w:szCs w:val="24"/>
          <w:lang w:val="cs-CZ"/>
        </w:rPr>
        <w:t>Až t</w:t>
      </w:r>
      <w:r w:rsidR="00EF1C92">
        <w:rPr>
          <w:rFonts w:ascii="Arial" w:eastAsia="Arial" w:hAnsi="Arial" w:cs="Arial"/>
          <w:sz w:val="24"/>
          <w:szCs w:val="24"/>
          <w:lang w:val="cs-CZ"/>
        </w:rPr>
        <w:t xml:space="preserve">ak je to </w:t>
      </w:r>
      <w:r w:rsidR="00401D2F">
        <w:rPr>
          <w:rFonts w:ascii="Arial" w:eastAsia="Arial" w:hAnsi="Arial" w:cs="Arial"/>
          <w:sz w:val="24"/>
          <w:szCs w:val="24"/>
          <w:lang w:val="cs-CZ"/>
        </w:rPr>
        <w:t>jednoduché,“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279DF">
        <w:rPr>
          <w:rFonts w:ascii="Arial" w:eastAsia="Arial" w:hAnsi="Arial" w:cs="Arial"/>
          <w:sz w:val="24"/>
          <w:szCs w:val="24"/>
          <w:lang w:val="cs-CZ"/>
        </w:rPr>
        <w:t>komentuje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Sander van de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Rijdt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, </w:t>
      </w:r>
      <w:r w:rsidR="00401D2F" w:rsidRPr="00031082">
        <w:rPr>
          <w:rFonts w:ascii="Arial" w:eastAsia="Arial" w:hAnsi="Arial" w:cs="Arial"/>
          <w:b/>
          <w:sz w:val="24"/>
          <w:szCs w:val="24"/>
          <w:lang w:val="cs-CZ"/>
        </w:rPr>
        <w:t>druhý</w:t>
      </w:r>
      <w:r w:rsidR="00401D2F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r w:rsidR="00401D2F"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spoluzakladatel a </w:t>
      </w:r>
      <w:r w:rsidR="00401D2F">
        <w:rPr>
          <w:rFonts w:ascii="Arial" w:eastAsia="Arial" w:hAnsi="Arial" w:cs="Arial"/>
          <w:b/>
          <w:sz w:val="24"/>
          <w:szCs w:val="24"/>
          <w:lang w:val="cs-CZ"/>
        </w:rPr>
        <w:t>výkonný spolu</w:t>
      </w:r>
      <w:r w:rsidR="00401D2F"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ředitel společnosti </w:t>
      </w:r>
      <w:proofErr w:type="spellStart"/>
      <w:r w:rsidR="00401D2F" w:rsidRPr="00C279DF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="00401D2F">
        <w:rPr>
          <w:rFonts w:ascii="Arial" w:eastAsia="Arial" w:hAnsi="Arial" w:cs="Arial"/>
          <w:sz w:val="24"/>
          <w:szCs w:val="24"/>
          <w:lang w:val="cs-CZ"/>
        </w:rPr>
        <w:t>.</w:t>
      </w:r>
      <w:r w:rsidR="00C279DF">
        <w:rPr>
          <w:rFonts w:ascii="Arial" w:eastAsia="Arial" w:hAnsi="Arial" w:cs="Arial"/>
          <w:sz w:val="24"/>
          <w:szCs w:val="24"/>
          <w:lang w:val="cs-CZ"/>
        </w:rPr>
        <w:t xml:space="preserve"> </w:t>
      </w:r>
    </w:p>
    <w:p w14:paraId="00000013" w14:textId="3EBE9443" w:rsidR="009401FA" w:rsidRDefault="009401FA">
      <w:pPr>
        <w:rPr>
          <w:rFonts w:ascii="Arial" w:eastAsia="Arial" w:hAnsi="Arial" w:cs="Arial"/>
          <w:sz w:val="24"/>
          <w:szCs w:val="24"/>
        </w:rPr>
      </w:pPr>
    </w:p>
    <w:p w14:paraId="00000015" w14:textId="38623F01" w:rsidR="009401FA" w:rsidRDefault="00BB41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cs-CZ"/>
        </w:rPr>
      </w:pPr>
      <w:r w:rsidRPr="00F61FFB">
        <w:rPr>
          <w:rFonts w:ascii="Arial" w:eastAsia="Arial" w:hAnsi="Arial" w:cs="Arial"/>
          <w:sz w:val="24"/>
          <w:szCs w:val="24"/>
          <w:lang w:val="cs-CZ"/>
        </w:rPr>
        <w:t>„</w:t>
      </w:r>
      <w:r w:rsidR="00F805CC">
        <w:rPr>
          <w:rFonts w:ascii="Arial" w:eastAsia="Arial" w:hAnsi="Arial" w:cs="Arial"/>
          <w:sz w:val="24"/>
          <w:szCs w:val="24"/>
          <w:lang w:val="cs-CZ"/>
        </w:rPr>
        <w:t>Výrazný r</w:t>
      </w:r>
      <w:r w:rsidRPr="00F61FFB">
        <w:rPr>
          <w:rFonts w:ascii="Arial" w:eastAsia="Arial" w:hAnsi="Arial" w:cs="Arial"/>
          <w:sz w:val="24"/>
          <w:szCs w:val="24"/>
          <w:lang w:val="cs-CZ"/>
        </w:rPr>
        <w:t>ůst, kteréh</w:t>
      </w:r>
      <w:r w:rsidR="00FA5839">
        <w:rPr>
          <w:rFonts w:ascii="Arial" w:eastAsia="Arial" w:hAnsi="Arial" w:cs="Arial"/>
          <w:sz w:val="24"/>
          <w:szCs w:val="24"/>
          <w:lang w:val="cs-CZ"/>
        </w:rPr>
        <w:t xml:space="preserve">o </w:t>
      </w:r>
      <w:proofErr w:type="spellStart"/>
      <w:r w:rsidR="00FA5839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FA5839">
        <w:rPr>
          <w:rFonts w:ascii="Arial" w:eastAsia="Arial" w:hAnsi="Arial" w:cs="Arial"/>
          <w:sz w:val="24"/>
          <w:szCs w:val="24"/>
          <w:lang w:val="cs-CZ"/>
        </w:rPr>
        <w:t xml:space="preserve"> dosáhl, je důkazem </w:t>
      </w:r>
      <w:r w:rsidR="00F805CC">
        <w:rPr>
          <w:rFonts w:ascii="Arial" w:eastAsia="Arial" w:hAnsi="Arial" w:cs="Arial"/>
          <w:sz w:val="24"/>
          <w:szCs w:val="24"/>
          <w:lang w:val="cs-CZ"/>
        </w:rPr>
        <w:t>tvrdé práce</w:t>
      </w:r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F61FFB">
        <w:rPr>
          <w:rFonts w:ascii="Arial" w:eastAsia="Arial" w:hAnsi="Arial" w:cs="Arial"/>
          <w:sz w:val="24"/>
          <w:szCs w:val="24"/>
          <w:lang w:val="cs-CZ"/>
        </w:rPr>
        <w:t>a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F61FFB">
        <w:rPr>
          <w:rFonts w:ascii="Arial" w:eastAsia="Arial" w:hAnsi="Arial" w:cs="Arial"/>
          <w:sz w:val="24"/>
          <w:szCs w:val="24"/>
          <w:lang w:val="cs-CZ"/>
        </w:rPr>
        <w:t>odhodlání</w:t>
      </w:r>
      <w:r w:rsidR="00F805CC">
        <w:rPr>
          <w:rFonts w:ascii="Arial" w:eastAsia="Arial" w:hAnsi="Arial" w:cs="Arial"/>
          <w:sz w:val="24"/>
          <w:szCs w:val="24"/>
          <w:lang w:val="cs-CZ"/>
        </w:rPr>
        <w:t xml:space="preserve"> celého týmu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F805CC">
        <w:rPr>
          <w:rFonts w:ascii="Arial" w:eastAsia="Arial" w:hAnsi="Arial" w:cs="Arial"/>
          <w:sz w:val="24"/>
          <w:szCs w:val="24"/>
          <w:lang w:val="cs-CZ"/>
        </w:rPr>
        <w:t xml:space="preserve">Potenciál společnosti jsme </w:t>
      </w:r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zaznamenali </w:t>
      </w:r>
      <w:r w:rsidR="00F805CC">
        <w:rPr>
          <w:rFonts w:ascii="Arial" w:eastAsia="Arial" w:hAnsi="Arial" w:cs="Arial"/>
          <w:sz w:val="24"/>
          <w:szCs w:val="24"/>
          <w:lang w:val="cs-CZ"/>
        </w:rPr>
        <w:t xml:space="preserve">okamžitě, </w:t>
      </w:r>
      <w:r w:rsidR="00BD24F4">
        <w:rPr>
          <w:rFonts w:ascii="Arial" w:eastAsia="Arial" w:hAnsi="Arial" w:cs="Arial"/>
          <w:sz w:val="24"/>
          <w:szCs w:val="24"/>
          <w:lang w:val="cs-CZ"/>
        </w:rPr>
        <w:t>ovšem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 v pozitivním dojmu nás </w:t>
      </w:r>
      <w:r w:rsidR="00F805CC">
        <w:rPr>
          <w:rFonts w:ascii="Arial" w:eastAsia="Arial" w:hAnsi="Arial" w:cs="Arial"/>
          <w:sz w:val="24"/>
          <w:szCs w:val="24"/>
          <w:lang w:val="cs-CZ"/>
        </w:rPr>
        <w:t xml:space="preserve">nadále utvrzoval celý tým, který je silně </w:t>
      </w:r>
      <w:r w:rsidR="00C8138E">
        <w:rPr>
          <w:rFonts w:ascii="Arial" w:eastAsia="Arial" w:hAnsi="Arial" w:cs="Arial"/>
          <w:sz w:val="24"/>
          <w:szCs w:val="24"/>
          <w:lang w:val="cs-CZ"/>
        </w:rPr>
        <w:t>orientován nejen na zákazníka a </w:t>
      </w:r>
      <w:r w:rsidR="00F805CC">
        <w:rPr>
          <w:rFonts w:ascii="Arial" w:eastAsia="Arial" w:hAnsi="Arial" w:cs="Arial"/>
          <w:sz w:val="24"/>
          <w:szCs w:val="24"/>
          <w:lang w:val="cs-CZ"/>
        </w:rPr>
        <w:t xml:space="preserve">obchodní výsledky, ale také 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na </w:t>
      </w:r>
      <w:r w:rsidR="00F805CC">
        <w:rPr>
          <w:rFonts w:ascii="Arial" w:eastAsia="Arial" w:hAnsi="Arial" w:cs="Arial"/>
          <w:sz w:val="24"/>
          <w:szCs w:val="24"/>
          <w:lang w:val="cs-CZ"/>
        </w:rPr>
        <w:t>výchovu talentů</w:t>
      </w:r>
      <w:r w:rsidR="00BD24F4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Sektor </w:t>
      </w:r>
      <w:proofErr w:type="spellStart"/>
      <w:r w:rsidR="00C279DF" w:rsidRPr="00F61FFB">
        <w:rPr>
          <w:rFonts w:ascii="Arial" w:eastAsia="Arial" w:hAnsi="Arial" w:cs="Arial"/>
          <w:sz w:val="24"/>
          <w:szCs w:val="24"/>
          <w:lang w:val="cs-CZ"/>
        </w:rPr>
        <w:t>PropTech</w:t>
      </w:r>
      <w:proofErr w:type="spellEnd"/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 je </w:t>
      </w:r>
      <w:r w:rsidR="004C61D2">
        <w:rPr>
          <w:rFonts w:ascii="Arial" w:eastAsia="Arial" w:hAnsi="Arial" w:cs="Arial"/>
          <w:sz w:val="24"/>
          <w:szCs w:val="24"/>
          <w:lang w:val="cs-CZ"/>
        </w:rPr>
        <w:t>připra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ven na obrovský globální růst – a </w:t>
      </w:r>
      <w:proofErr w:type="spellStart"/>
      <w:r w:rsidR="00C279DF"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C61D2">
        <w:rPr>
          <w:rFonts w:ascii="Arial" w:eastAsia="Arial" w:hAnsi="Arial" w:cs="Arial"/>
          <w:sz w:val="24"/>
          <w:szCs w:val="24"/>
          <w:lang w:val="cs-CZ"/>
        </w:rPr>
        <w:t xml:space="preserve">je pro 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stavební průmysl a realitní trh vstupenkou do jeho </w:t>
      </w:r>
      <w:r w:rsidR="00C279DF">
        <w:rPr>
          <w:rFonts w:ascii="Arial" w:eastAsia="Arial" w:hAnsi="Arial" w:cs="Arial"/>
          <w:sz w:val="24"/>
          <w:szCs w:val="24"/>
          <w:lang w:val="cs-CZ"/>
        </w:rPr>
        <w:t>digitální budoucnosti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,“ </w:t>
      </w:r>
      <w:r w:rsidR="00C279DF">
        <w:rPr>
          <w:rFonts w:ascii="Arial" w:eastAsia="Arial" w:hAnsi="Arial" w:cs="Arial"/>
          <w:sz w:val="24"/>
          <w:szCs w:val="24"/>
          <w:lang w:val="cs-CZ"/>
        </w:rPr>
        <w:t xml:space="preserve">uvádí </w:t>
      </w:r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Thomas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Krane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, výkonný ředitel společnosti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Insight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Partners</w:t>
      </w:r>
      <w:proofErr w:type="spellEnd"/>
      <w:r w:rsidR="00C279DF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14E9683E" w14:textId="77777777" w:rsidR="007B7F2A" w:rsidRDefault="007B7F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lang w:val="cs-CZ"/>
        </w:rPr>
      </w:pPr>
    </w:p>
    <w:p w14:paraId="5E488C09" w14:textId="3A9E64ED" w:rsidR="00BB4137" w:rsidRPr="00BB4137" w:rsidRDefault="00BB4137" w:rsidP="00BB4137">
      <w:pPr>
        <w:rPr>
          <w:rFonts w:ascii="Arial" w:eastAsia="Arial" w:hAnsi="Arial" w:cs="Arial"/>
          <w:sz w:val="24"/>
          <w:szCs w:val="24"/>
        </w:rPr>
      </w:pPr>
      <w:r w:rsidRPr="00F61FFB">
        <w:rPr>
          <w:rFonts w:ascii="Arial" w:eastAsia="Arial" w:hAnsi="Arial" w:cs="Arial"/>
          <w:sz w:val="24"/>
          <w:szCs w:val="24"/>
          <w:lang w:val="cs-CZ"/>
        </w:rPr>
        <w:t>„</w:t>
      </w:r>
      <w:proofErr w:type="spellStart"/>
      <w:r w:rsidRPr="00F61FFB">
        <w:rPr>
          <w:rFonts w:ascii="Arial" w:eastAsia="Arial" w:hAnsi="Arial" w:cs="Arial"/>
          <w:sz w:val="24"/>
          <w:szCs w:val="24"/>
          <w:lang w:val="cs-CZ"/>
        </w:rPr>
        <w:t>PlanRadar</w:t>
      </w:r>
      <w:r w:rsidR="000B314A">
        <w:rPr>
          <w:rFonts w:ascii="Arial" w:eastAsia="Arial" w:hAnsi="Arial" w:cs="Arial"/>
          <w:sz w:val="24"/>
          <w:szCs w:val="24"/>
          <w:lang w:val="cs-CZ"/>
        </w:rPr>
        <w:t>u</w:t>
      </w:r>
      <w:proofErr w:type="spellEnd"/>
      <w:r w:rsidR="000B314A">
        <w:rPr>
          <w:rFonts w:ascii="Arial" w:eastAsia="Arial" w:hAnsi="Arial" w:cs="Arial"/>
          <w:sz w:val="24"/>
          <w:szCs w:val="24"/>
          <w:lang w:val="cs-CZ"/>
        </w:rPr>
        <w:t xml:space="preserve"> se v době svého založení v ro</w:t>
      </w:r>
      <w:r w:rsidRPr="00F61FFB">
        <w:rPr>
          <w:rFonts w:ascii="Arial" w:eastAsia="Arial" w:hAnsi="Arial" w:cs="Arial"/>
          <w:sz w:val="24"/>
          <w:szCs w:val="24"/>
          <w:lang w:val="cs-CZ"/>
        </w:rPr>
        <w:t>ce 2013</w:t>
      </w:r>
      <w:r w:rsidR="000B314A">
        <w:rPr>
          <w:rFonts w:ascii="Arial" w:eastAsia="Arial" w:hAnsi="Arial" w:cs="Arial"/>
          <w:sz w:val="24"/>
          <w:szCs w:val="24"/>
          <w:lang w:val="cs-CZ"/>
        </w:rPr>
        <w:t xml:space="preserve"> podařilo </w:t>
      </w:r>
      <w:r w:rsidR="00C8138E">
        <w:rPr>
          <w:rFonts w:ascii="Arial" w:eastAsia="Arial" w:hAnsi="Arial" w:cs="Arial"/>
          <w:sz w:val="24"/>
          <w:szCs w:val="24"/>
          <w:lang w:val="cs-CZ"/>
        </w:rPr>
        <w:t>najít díru na trhu. T</w:t>
      </w:r>
      <w:r w:rsidR="004A6C1D">
        <w:rPr>
          <w:rFonts w:ascii="Arial" w:eastAsia="Arial" w:hAnsi="Arial" w:cs="Arial"/>
          <w:sz w:val="24"/>
          <w:szCs w:val="24"/>
          <w:lang w:val="cs-CZ"/>
        </w:rPr>
        <w:t xml:space="preserve">ím, že velmi </w:t>
      </w:r>
      <w:r w:rsidR="00B235E6">
        <w:rPr>
          <w:rFonts w:ascii="Arial" w:eastAsia="Arial" w:hAnsi="Arial" w:cs="Arial"/>
          <w:sz w:val="24"/>
          <w:szCs w:val="24"/>
          <w:lang w:val="cs-CZ"/>
        </w:rPr>
        <w:t xml:space="preserve">rychle pochopil potřeby zákazníků a </w:t>
      </w:r>
      <w:r w:rsidR="004A6C1D">
        <w:rPr>
          <w:rFonts w:ascii="Arial" w:eastAsia="Arial" w:hAnsi="Arial" w:cs="Arial"/>
          <w:sz w:val="24"/>
          <w:szCs w:val="24"/>
          <w:lang w:val="cs-CZ"/>
        </w:rPr>
        <w:t>pružně reagoval</w:t>
      </w:r>
      <w:r w:rsidR="00B235E6">
        <w:rPr>
          <w:rFonts w:ascii="Arial" w:eastAsia="Arial" w:hAnsi="Arial" w:cs="Arial"/>
          <w:sz w:val="24"/>
          <w:szCs w:val="24"/>
          <w:lang w:val="cs-CZ"/>
        </w:rPr>
        <w:t xml:space="preserve"> na jejich postřehy</w:t>
      </w:r>
      <w:r w:rsidR="004A6C1D">
        <w:rPr>
          <w:rFonts w:ascii="Arial" w:eastAsia="Arial" w:hAnsi="Arial" w:cs="Arial"/>
          <w:sz w:val="24"/>
          <w:szCs w:val="24"/>
          <w:lang w:val="cs-CZ"/>
        </w:rPr>
        <w:t>,</w:t>
      </w:r>
      <w:r w:rsidR="00B235E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8138E">
        <w:rPr>
          <w:rFonts w:ascii="Arial" w:eastAsia="Arial" w:hAnsi="Arial" w:cs="Arial"/>
          <w:sz w:val="24"/>
          <w:szCs w:val="24"/>
          <w:lang w:val="cs-CZ"/>
        </w:rPr>
        <w:t>se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stal </w:t>
      </w:r>
      <w:r w:rsidRPr="00F61FFB">
        <w:rPr>
          <w:rFonts w:ascii="Arial" w:eastAsia="Arial" w:hAnsi="Arial" w:cs="Arial"/>
          <w:sz w:val="24"/>
          <w:szCs w:val="24"/>
          <w:lang w:val="cs-CZ"/>
        </w:rPr>
        <w:t>skutečným lídrem v</w:t>
      </w:r>
      <w:r w:rsidR="00C279DF">
        <w:rPr>
          <w:rFonts w:ascii="Arial" w:eastAsia="Arial" w:hAnsi="Arial" w:cs="Arial"/>
          <w:sz w:val="24"/>
          <w:szCs w:val="24"/>
          <w:lang w:val="cs-CZ"/>
        </w:rPr>
        <w:t> </w:t>
      </w:r>
      <w:r w:rsidRPr="00F61FFB">
        <w:rPr>
          <w:rFonts w:ascii="Arial" w:eastAsia="Arial" w:hAnsi="Arial" w:cs="Arial"/>
          <w:sz w:val="24"/>
          <w:szCs w:val="24"/>
          <w:lang w:val="cs-CZ"/>
        </w:rPr>
        <w:t>oboru</w:t>
      </w:r>
      <w:r w:rsidR="00C279DF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Jsme nadšeni, že </w:t>
      </w:r>
      <w:r w:rsidR="00C8138E">
        <w:rPr>
          <w:rFonts w:ascii="Arial" w:eastAsia="Arial" w:hAnsi="Arial" w:cs="Arial"/>
          <w:sz w:val="24"/>
          <w:szCs w:val="24"/>
          <w:lang w:val="cs-CZ"/>
        </w:rPr>
        <w:t>můžeme urychlit jeho další rozvoj a </w:t>
      </w:r>
      <w:r w:rsidR="0027633F">
        <w:rPr>
          <w:rFonts w:ascii="Arial" w:eastAsia="Arial" w:hAnsi="Arial" w:cs="Arial"/>
          <w:sz w:val="24"/>
          <w:szCs w:val="24"/>
          <w:lang w:val="cs-CZ"/>
        </w:rPr>
        <w:t>připojit se tak k silné skupině</w:t>
      </w:r>
      <w:r w:rsidR="00100484">
        <w:rPr>
          <w:rFonts w:ascii="Arial" w:eastAsia="Arial" w:hAnsi="Arial" w:cs="Arial"/>
          <w:sz w:val="24"/>
          <w:szCs w:val="24"/>
          <w:lang w:val="cs-CZ"/>
        </w:rPr>
        <w:t xml:space="preserve"> investorů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. Byli jsme </w:t>
      </w:r>
      <w:r w:rsidR="008C4C11">
        <w:rPr>
          <w:rFonts w:ascii="Arial" w:eastAsia="Arial" w:hAnsi="Arial" w:cs="Arial"/>
          <w:sz w:val="24"/>
          <w:szCs w:val="24"/>
          <w:lang w:val="cs-CZ"/>
        </w:rPr>
        <w:t>ohromeni technologií, týmem i</w:t>
      </w:r>
      <w:r w:rsidR="00C8138E">
        <w:rPr>
          <w:rFonts w:ascii="Arial" w:eastAsia="Arial" w:hAnsi="Arial" w:cs="Arial"/>
          <w:sz w:val="24"/>
          <w:szCs w:val="24"/>
          <w:lang w:val="cs-CZ"/>
        </w:rPr>
        <w:t> 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tím, jak </w:t>
      </w:r>
      <w:r w:rsidR="008C4C11">
        <w:rPr>
          <w:rFonts w:ascii="Arial" w:eastAsia="Arial" w:hAnsi="Arial" w:cs="Arial"/>
          <w:sz w:val="24"/>
          <w:szCs w:val="24"/>
          <w:lang w:val="cs-CZ"/>
        </w:rPr>
        <w:t>přístup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C8138E">
        <w:rPr>
          <w:rFonts w:ascii="Arial" w:eastAsia="Arial" w:hAnsi="Arial" w:cs="Arial"/>
          <w:sz w:val="24"/>
          <w:szCs w:val="24"/>
          <w:lang w:val="cs-CZ"/>
        </w:rPr>
        <w:t>PlanRadaru</w:t>
      </w:r>
      <w:proofErr w:type="spellEnd"/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pomáhá </w:t>
      </w:r>
      <w:r w:rsidR="008C4C11">
        <w:rPr>
          <w:rFonts w:ascii="Arial" w:eastAsia="Arial" w:hAnsi="Arial" w:cs="Arial"/>
          <w:sz w:val="24"/>
          <w:szCs w:val="24"/>
          <w:lang w:val="cs-CZ"/>
        </w:rPr>
        <w:t>s digitalizací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C4C11">
        <w:rPr>
          <w:rFonts w:ascii="Arial" w:eastAsia="Arial" w:hAnsi="Arial" w:cs="Arial"/>
          <w:sz w:val="24"/>
          <w:szCs w:val="24"/>
          <w:lang w:val="cs-CZ"/>
        </w:rPr>
        <w:t>ve stavebnictví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8C4C11">
        <w:rPr>
          <w:rFonts w:ascii="Arial" w:eastAsia="Arial" w:hAnsi="Arial" w:cs="Arial"/>
          <w:sz w:val="24"/>
          <w:szCs w:val="24"/>
          <w:lang w:val="cs-CZ"/>
        </w:rPr>
        <w:t>T</w:t>
      </w:r>
      <w:r w:rsidR="00C279DF" w:rsidRPr="00F61FFB">
        <w:rPr>
          <w:rFonts w:ascii="Arial" w:eastAsia="Arial" w:hAnsi="Arial" w:cs="Arial"/>
          <w:sz w:val="24"/>
          <w:szCs w:val="24"/>
          <w:lang w:val="cs-CZ"/>
        </w:rPr>
        <w:t>ěšíme</w:t>
      </w:r>
      <w:r w:rsidR="00031082">
        <w:rPr>
          <w:rFonts w:ascii="Arial" w:eastAsia="Arial" w:hAnsi="Arial" w:cs="Arial"/>
          <w:sz w:val="24"/>
          <w:szCs w:val="24"/>
          <w:lang w:val="cs-CZ"/>
        </w:rPr>
        <w:t> </w:t>
      </w:r>
      <w:r w:rsidR="00C8138E">
        <w:rPr>
          <w:rFonts w:ascii="Arial" w:eastAsia="Arial" w:hAnsi="Arial" w:cs="Arial"/>
          <w:sz w:val="24"/>
          <w:szCs w:val="24"/>
          <w:lang w:val="cs-CZ"/>
        </w:rPr>
        <w:t xml:space="preserve">se, že tuto společnost můžeme podporovat na její </w:t>
      </w:r>
      <w:r w:rsidR="008C4C11">
        <w:rPr>
          <w:rFonts w:ascii="Arial" w:eastAsia="Arial" w:hAnsi="Arial" w:cs="Arial"/>
          <w:sz w:val="24"/>
          <w:szCs w:val="24"/>
          <w:lang w:val="cs-CZ"/>
        </w:rPr>
        <w:t xml:space="preserve">cestě </w:t>
      </w:r>
      <w:r w:rsidR="00D807D1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8C4C11">
        <w:rPr>
          <w:rFonts w:ascii="Arial" w:eastAsia="Arial" w:hAnsi="Arial" w:cs="Arial"/>
          <w:sz w:val="24"/>
          <w:szCs w:val="24"/>
          <w:lang w:val="cs-CZ"/>
        </w:rPr>
        <w:t xml:space="preserve">další </w:t>
      </w:r>
      <w:r w:rsidR="00C279DF">
        <w:rPr>
          <w:rFonts w:ascii="Arial" w:eastAsia="Arial" w:hAnsi="Arial" w:cs="Arial"/>
          <w:sz w:val="24"/>
          <w:szCs w:val="24"/>
          <w:lang w:val="cs-CZ"/>
        </w:rPr>
        <w:t>glo</w:t>
      </w:r>
      <w:r w:rsidR="008C4C11">
        <w:rPr>
          <w:rFonts w:ascii="Arial" w:eastAsia="Arial" w:hAnsi="Arial" w:cs="Arial"/>
          <w:sz w:val="24"/>
          <w:szCs w:val="24"/>
          <w:lang w:val="cs-CZ"/>
        </w:rPr>
        <w:t>bální expanz</w:t>
      </w:r>
      <w:r w:rsidR="00D807D1">
        <w:rPr>
          <w:rFonts w:ascii="Arial" w:eastAsia="Arial" w:hAnsi="Arial" w:cs="Arial"/>
          <w:sz w:val="24"/>
          <w:szCs w:val="24"/>
          <w:lang w:val="cs-CZ"/>
        </w:rPr>
        <w:t>i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,“ </w:t>
      </w:r>
      <w:r w:rsidR="00C279DF">
        <w:rPr>
          <w:rFonts w:ascii="Arial" w:eastAsia="Arial" w:hAnsi="Arial" w:cs="Arial"/>
          <w:sz w:val="24"/>
          <w:szCs w:val="24"/>
          <w:lang w:val="cs-CZ"/>
        </w:rPr>
        <w:t>uzavírá</w:t>
      </w:r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Brice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Delome</w:t>
      </w:r>
      <w:proofErr w:type="spellEnd"/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, partner </w:t>
      </w:r>
      <w:r w:rsidR="004C61D2">
        <w:rPr>
          <w:rFonts w:ascii="Arial" w:eastAsia="Arial" w:hAnsi="Arial" w:cs="Arial"/>
          <w:b/>
          <w:sz w:val="24"/>
          <w:szCs w:val="24"/>
          <w:lang w:val="cs-CZ"/>
        </w:rPr>
        <w:t xml:space="preserve">ve </w:t>
      </w:r>
      <w:r w:rsidRPr="00C279DF">
        <w:rPr>
          <w:rFonts w:ascii="Arial" w:eastAsia="Arial" w:hAnsi="Arial" w:cs="Arial"/>
          <w:b/>
          <w:sz w:val="24"/>
          <w:szCs w:val="24"/>
          <w:lang w:val="cs-CZ"/>
        </w:rPr>
        <w:t xml:space="preserve">společnosti Quadrille </w:t>
      </w:r>
      <w:proofErr w:type="spellStart"/>
      <w:r w:rsidRPr="00C279DF">
        <w:rPr>
          <w:rFonts w:ascii="Arial" w:eastAsia="Arial" w:hAnsi="Arial" w:cs="Arial"/>
          <w:b/>
          <w:sz w:val="24"/>
          <w:szCs w:val="24"/>
          <w:lang w:val="cs-CZ"/>
        </w:rPr>
        <w:t>Capital</w:t>
      </w:r>
      <w:proofErr w:type="spellEnd"/>
      <w:r w:rsidRPr="00F61FFB">
        <w:rPr>
          <w:rFonts w:ascii="Arial" w:eastAsia="Arial" w:hAnsi="Arial" w:cs="Arial"/>
          <w:sz w:val="24"/>
          <w:szCs w:val="24"/>
          <w:lang w:val="cs-CZ"/>
        </w:rPr>
        <w:t xml:space="preserve">. </w:t>
      </w:r>
    </w:p>
    <w:p w14:paraId="00000017" w14:textId="1FC00CED" w:rsidR="009401FA" w:rsidRDefault="009401FA">
      <w:pPr>
        <w:rPr>
          <w:rFonts w:ascii="Arial" w:eastAsia="Arial" w:hAnsi="Arial" w:cs="Arial"/>
          <w:sz w:val="24"/>
          <w:szCs w:val="24"/>
        </w:rPr>
      </w:pPr>
    </w:p>
    <w:p w14:paraId="151BB5B1" w14:textId="77777777" w:rsidR="0010406A" w:rsidRPr="0010406A" w:rsidRDefault="0010406A" w:rsidP="0010406A">
      <w:pPr>
        <w:pStyle w:val="Normlnweb"/>
        <w:rPr>
          <w:rFonts w:ascii="Arial" w:hAnsi="Arial" w:cs="Arial"/>
        </w:rPr>
      </w:pPr>
      <w:r w:rsidRPr="0010406A">
        <w:rPr>
          <w:rStyle w:val="Siln"/>
          <w:rFonts w:ascii="Arial" w:hAnsi="Arial" w:cs="Arial"/>
        </w:rPr>
        <w:t>Pro více informací kontaktujte:</w:t>
      </w:r>
    </w:p>
    <w:p w14:paraId="6315FE12" w14:textId="436213AB" w:rsidR="0010406A" w:rsidRPr="000B6962" w:rsidRDefault="0010406A" w:rsidP="0010406A">
      <w:pPr>
        <w:pStyle w:val="Normlnweb"/>
        <w:rPr>
          <w:rStyle w:val="Siln"/>
          <w:b w:val="0"/>
          <w:bCs w:val="0"/>
        </w:rPr>
      </w:pPr>
      <w:proofErr w:type="spellStart"/>
      <w:r w:rsidRPr="0010406A">
        <w:rPr>
          <w:rStyle w:val="Siln"/>
          <w:rFonts w:ascii="Arial" w:hAnsi="Arial" w:cs="Arial"/>
        </w:rPr>
        <w:t>Crest</w:t>
      </w:r>
      <w:proofErr w:type="spellEnd"/>
      <w:r w:rsidRPr="0010406A">
        <w:rPr>
          <w:rStyle w:val="Siln"/>
          <w:rFonts w:ascii="Arial" w:hAnsi="Arial" w:cs="Arial"/>
        </w:rPr>
        <w:t xml:space="preserve"> Communications, a.s</w:t>
      </w:r>
      <w:r>
        <w:rPr>
          <w:rStyle w:val="Siln"/>
        </w:rPr>
        <w:t>.</w:t>
      </w:r>
      <w:r>
        <w:rPr>
          <w:rStyle w:val="Siln"/>
        </w:rPr>
        <w:br/>
      </w:r>
      <w:r w:rsidRPr="0010406A">
        <w:rPr>
          <w:rFonts w:ascii="Arial" w:hAnsi="Arial" w:cs="Arial"/>
          <w:sz w:val="22"/>
          <w:szCs w:val="22"/>
        </w:rPr>
        <w:t>Denisa Kolaříková</w:t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  <w:t>Tereza Štosová</w:t>
      </w:r>
      <w:r w:rsidRPr="0010406A">
        <w:rPr>
          <w:rFonts w:ascii="Arial" w:hAnsi="Arial" w:cs="Arial"/>
          <w:sz w:val="22"/>
          <w:szCs w:val="22"/>
        </w:rPr>
        <w:br/>
      </w:r>
      <w:proofErr w:type="spellStart"/>
      <w:r w:rsidRPr="0010406A">
        <w:rPr>
          <w:rFonts w:ascii="Arial" w:hAnsi="Arial" w:cs="Arial"/>
          <w:sz w:val="22"/>
          <w:szCs w:val="22"/>
        </w:rPr>
        <w:t>Account</w:t>
      </w:r>
      <w:proofErr w:type="spellEnd"/>
      <w:r w:rsidRPr="0010406A">
        <w:rPr>
          <w:rFonts w:ascii="Arial" w:hAnsi="Arial" w:cs="Arial"/>
          <w:sz w:val="22"/>
          <w:szCs w:val="22"/>
        </w:rPr>
        <w:t xml:space="preserve"> Manager</w:t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proofErr w:type="spellStart"/>
      <w:r w:rsidRPr="0010406A">
        <w:rPr>
          <w:rFonts w:ascii="Arial" w:hAnsi="Arial" w:cs="Arial"/>
          <w:sz w:val="22"/>
          <w:szCs w:val="22"/>
        </w:rPr>
        <w:t>Account</w:t>
      </w:r>
      <w:proofErr w:type="spellEnd"/>
      <w:r w:rsidRPr="001040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0406A">
        <w:rPr>
          <w:rFonts w:ascii="Arial" w:hAnsi="Arial" w:cs="Arial"/>
          <w:sz w:val="22"/>
          <w:szCs w:val="22"/>
        </w:rPr>
        <w:t>Executive</w:t>
      </w:r>
      <w:proofErr w:type="spellEnd"/>
      <w:r w:rsidRPr="0010406A">
        <w:rPr>
          <w:rFonts w:ascii="Arial" w:hAnsi="Arial" w:cs="Arial"/>
          <w:sz w:val="22"/>
          <w:szCs w:val="22"/>
        </w:rPr>
        <w:br/>
      </w:r>
      <w:proofErr w:type="spellStart"/>
      <w:r w:rsidRPr="0010406A">
        <w:rPr>
          <w:rFonts w:ascii="Arial" w:hAnsi="Arial" w:cs="Arial"/>
          <w:sz w:val="22"/>
          <w:szCs w:val="22"/>
        </w:rPr>
        <w:t>Gsm</w:t>
      </w:r>
      <w:proofErr w:type="spellEnd"/>
      <w:r w:rsidRPr="0010406A">
        <w:rPr>
          <w:rFonts w:ascii="Arial" w:hAnsi="Arial" w:cs="Arial"/>
          <w:sz w:val="22"/>
          <w:szCs w:val="22"/>
        </w:rPr>
        <w:t>: +420 731 613 606</w:t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r w:rsidRPr="0010406A">
        <w:rPr>
          <w:rFonts w:ascii="Arial" w:hAnsi="Arial" w:cs="Arial"/>
          <w:sz w:val="22"/>
          <w:szCs w:val="22"/>
        </w:rPr>
        <w:tab/>
      </w:r>
      <w:proofErr w:type="spellStart"/>
      <w:r w:rsidRPr="0010406A">
        <w:rPr>
          <w:rFonts w:ascii="Arial" w:hAnsi="Arial" w:cs="Arial"/>
          <w:sz w:val="22"/>
          <w:szCs w:val="22"/>
        </w:rPr>
        <w:t>Gsm</w:t>
      </w:r>
      <w:proofErr w:type="spellEnd"/>
      <w:r w:rsidRPr="0010406A">
        <w:rPr>
          <w:rFonts w:ascii="Arial" w:hAnsi="Arial" w:cs="Arial"/>
          <w:sz w:val="22"/>
          <w:szCs w:val="22"/>
        </w:rPr>
        <w:t>: +420 778 495 239</w:t>
      </w:r>
      <w:r w:rsidRPr="0010406A">
        <w:rPr>
          <w:rFonts w:ascii="Arial" w:hAnsi="Arial" w:cs="Arial"/>
          <w:sz w:val="22"/>
          <w:szCs w:val="22"/>
        </w:rPr>
        <w:br/>
        <w:t xml:space="preserve">email: </w:t>
      </w:r>
      <w:hyperlink r:id="rId13" w:history="1">
        <w:r w:rsidRPr="0010406A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10406A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10406A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10406A">
        <w:rPr>
          <w:rFonts w:ascii="Arial" w:hAnsi="Arial" w:cs="Arial"/>
          <w:sz w:val="22"/>
          <w:szCs w:val="22"/>
        </w:rPr>
        <w:t xml:space="preserve">email: </w:t>
      </w:r>
      <w:hyperlink r:id="rId14" w:history="1">
        <w:r w:rsidRPr="0010406A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  <w:r w:rsidRPr="0010406A">
        <w:rPr>
          <w:rFonts w:ascii="Arial" w:hAnsi="Arial" w:cs="Arial"/>
          <w:sz w:val="22"/>
          <w:szCs w:val="22"/>
        </w:rPr>
        <w:br/>
      </w:r>
      <w:hyperlink r:id="rId15" w:history="1">
        <w:r w:rsidRPr="0010406A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1CFCC21B" w14:textId="77777777" w:rsidR="0010406A" w:rsidRPr="0010406A" w:rsidRDefault="0010406A" w:rsidP="0010406A">
      <w:pPr>
        <w:rPr>
          <w:rFonts w:ascii="Arial" w:eastAsia="Arial" w:hAnsi="Arial" w:cs="Arial"/>
          <w:b/>
          <w:sz w:val="24"/>
          <w:szCs w:val="24"/>
          <w:lang w:val="de-DE"/>
        </w:rPr>
      </w:pPr>
      <w:proofErr w:type="spellStart"/>
      <w:r w:rsidRPr="0010406A">
        <w:rPr>
          <w:rFonts w:ascii="Arial" w:eastAsia="Arial" w:hAnsi="Arial" w:cs="Arial"/>
          <w:b/>
          <w:sz w:val="24"/>
          <w:szCs w:val="24"/>
          <w:lang w:val="de-DE"/>
        </w:rPr>
        <w:t>PlanRadar</w:t>
      </w:r>
      <w:proofErr w:type="spellEnd"/>
      <w:r w:rsidRPr="0010406A">
        <w:rPr>
          <w:rFonts w:ascii="Arial" w:eastAsia="Arial" w:hAnsi="Arial" w:cs="Arial"/>
          <w:b/>
          <w:sz w:val="24"/>
          <w:szCs w:val="24"/>
          <w:lang w:val="de-DE"/>
        </w:rPr>
        <w:t xml:space="preserve"> GmbH</w:t>
      </w:r>
    </w:p>
    <w:p w14:paraId="7CE9EBE7" w14:textId="77777777" w:rsidR="0010406A" w:rsidRPr="0010406A" w:rsidRDefault="0010406A" w:rsidP="0010406A">
      <w:pPr>
        <w:rPr>
          <w:rFonts w:ascii="Arial" w:eastAsia="Arial" w:hAnsi="Arial" w:cs="Arial"/>
          <w:b/>
          <w:sz w:val="24"/>
          <w:szCs w:val="24"/>
          <w:lang w:val="de-DE"/>
        </w:rPr>
      </w:pPr>
      <w:r w:rsidRPr="0010406A">
        <w:rPr>
          <w:rFonts w:ascii="Arial" w:eastAsia="Arial" w:hAnsi="Arial" w:cs="Arial"/>
          <w:b/>
          <w:sz w:val="24"/>
          <w:szCs w:val="24"/>
          <w:lang w:val="de-DE"/>
        </w:rPr>
        <w:t>Kate Robson</w:t>
      </w:r>
    </w:p>
    <w:p w14:paraId="1C9626EA" w14:textId="6AA79F68" w:rsidR="0010406A" w:rsidRPr="0010406A" w:rsidRDefault="0010406A" w:rsidP="0010406A">
      <w:pPr>
        <w:rPr>
          <w:rFonts w:ascii="Arial" w:eastAsia="Arial" w:hAnsi="Arial" w:cs="Arial"/>
          <w:color w:val="202124"/>
          <w:lang w:val="de-DE"/>
        </w:rPr>
      </w:pPr>
      <w:proofErr w:type="spellStart"/>
      <w:r w:rsidRPr="0010406A">
        <w:rPr>
          <w:rFonts w:ascii="Arial" w:eastAsia="Arial" w:hAnsi="Arial" w:cs="Arial"/>
          <w:color w:val="202124"/>
          <w:lang w:val="de-DE"/>
        </w:rPr>
        <w:lastRenderedPageBreak/>
        <w:t>Gsm</w:t>
      </w:r>
      <w:proofErr w:type="spellEnd"/>
      <w:r w:rsidRPr="0010406A">
        <w:rPr>
          <w:rFonts w:ascii="Arial" w:eastAsia="Arial" w:hAnsi="Arial" w:cs="Arial"/>
          <w:color w:val="202124"/>
          <w:lang w:val="de-DE"/>
        </w:rPr>
        <w:t>: +43 (0)720 517 135</w:t>
      </w:r>
    </w:p>
    <w:p w14:paraId="3B8B8DCD" w14:textId="5BC7AE1B" w:rsidR="0010406A" w:rsidRPr="0010406A" w:rsidRDefault="0010406A" w:rsidP="0010406A">
      <w:pPr>
        <w:rPr>
          <w:rFonts w:ascii="Arial" w:eastAsia="Arial" w:hAnsi="Arial" w:cs="Arial"/>
          <w:color w:val="202124"/>
          <w:lang w:val="de-DE"/>
        </w:rPr>
      </w:pPr>
      <w:r w:rsidRPr="0010406A">
        <w:rPr>
          <w:rFonts w:ascii="Arial" w:eastAsia="Arial" w:hAnsi="Arial" w:cs="Arial"/>
          <w:color w:val="202124"/>
          <w:lang w:val="de-DE"/>
        </w:rPr>
        <w:t xml:space="preserve">email: </w:t>
      </w:r>
      <w:hyperlink r:id="rId16">
        <w:r w:rsidRPr="0010406A">
          <w:rPr>
            <w:rFonts w:ascii="Arial" w:eastAsia="Arial" w:hAnsi="Arial" w:cs="Arial"/>
            <w:color w:val="0563C1"/>
            <w:u w:val="single"/>
            <w:lang w:val="de-DE"/>
          </w:rPr>
          <w:t>info@planradar.com</w:t>
        </w:r>
      </w:hyperlink>
    </w:p>
    <w:p w14:paraId="73CBCAB6" w14:textId="77777777" w:rsidR="0010406A" w:rsidRPr="0010406A" w:rsidRDefault="007C5F34" w:rsidP="0010406A">
      <w:pPr>
        <w:rPr>
          <w:rFonts w:ascii="Arial" w:eastAsia="Arial" w:hAnsi="Arial" w:cs="Arial"/>
          <w:color w:val="202124"/>
          <w:lang w:val="de-DE"/>
        </w:rPr>
      </w:pPr>
      <w:hyperlink r:id="rId17">
        <w:r w:rsidR="0010406A" w:rsidRPr="0010406A">
          <w:rPr>
            <w:rFonts w:ascii="Arial" w:eastAsia="Arial" w:hAnsi="Arial" w:cs="Arial"/>
            <w:color w:val="0563C1"/>
            <w:u w:val="single"/>
            <w:lang w:val="de-DE"/>
          </w:rPr>
          <w:t>www.planradar.com</w:t>
        </w:r>
      </w:hyperlink>
    </w:p>
    <w:p w14:paraId="3DECF526" w14:textId="7ABA3AA7" w:rsidR="00122EE4" w:rsidRDefault="0010406A" w:rsidP="00BB4137">
      <w:pPr>
        <w:rPr>
          <w:rFonts w:ascii="Arial" w:eastAsia="Arial" w:hAnsi="Arial" w:cs="Arial"/>
          <w:color w:val="000000"/>
          <w:sz w:val="24"/>
          <w:szCs w:val="24"/>
          <w:lang w:val="cs-CZ"/>
        </w:rPr>
      </w:pPr>
      <w:r>
        <w:rPr>
          <w:rFonts w:ascii="Arial" w:eastAsia="Arial" w:hAnsi="Arial" w:cs="Arial"/>
          <w:b/>
          <w:color w:val="202124"/>
          <w:highlight w:val="cyan"/>
          <w:lang w:val="de-DE"/>
        </w:rPr>
        <w:br/>
      </w:r>
      <w:r w:rsidR="00BB4137" w:rsidRPr="00F61FFB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 xml:space="preserve">O </w:t>
      </w:r>
      <w:proofErr w:type="spellStart"/>
      <w:r w:rsidR="00BB4137" w:rsidRPr="00F61FFB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proofErr w:type="spellEnd"/>
      <w:r w:rsidR="00122EE4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proofErr w:type="spellStart"/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PlanRadar</w:t>
      </w:r>
      <w:proofErr w:type="spellEnd"/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 softwarové řešení </w:t>
      </w:r>
      <w:r w:rsidR="002C0870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pro stavební a realitní profesionály</w:t>
      </w:r>
      <w:r w:rsidR="002C0870" w:rsidRP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fungující </w:t>
      </w:r>
      <w:r w:rsidR="002C0870" w:rsidRP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bázi </w:t>
      </w:r>
      <w:proofErr w:type="spellStart"/>
      <w:r w:rsidR="002C0870" w:rsidRPr="002C0870">
        <w:rPr>
          <w:rFonts w:ascii="Arial" w:eastAsia="Arial" w:hAnsi="Arial" w:cs="Arial"/>
          <w:color w:val="000000"/>
          <w:sz w:val="24"/>
          <w:szCs w:val="24"/>
          <w:lang w:val="cs-CZ"/>
        </w:rPr>
        <w:t>SaaS</w:t>
      </w:r>
      <w:proofErr w:type="spellEnd"/>
      <w:r w:rsidR="002C0870" w:rsidRP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>(</w:t>
      </w:r>
      <w:r w:rsid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</w:t>
      </w:r>
      <w:proofErr w:type="spellStart"/>
      <w:r w:rsidR="00122EE4">
        <w:rPr>
          <w:rFonts w:ascii="Arial" w:eastAsia="Arial" w:hAnsi="Arial" w:cs="Arial"/>
          <w:color w:val="000000"/>
          <w:sz w:val="24"/>
          <w:szCs w:val="24"/>
          <w:lang w:val="cs-CZ"/>
        </w:rPr>
        <w:t>Service</w:t>
      </w:r>
      <w:proofErr w:type="spellEnd"/>
      <w:r w:rsid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neboli </w:t>
      </w:r>
      <w:r w:rsidR="00C8138E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F33320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F3332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F33320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F33320">
        <w:rPr>
          <w:rFonts w:ascii="Arial" w:eastAsia="Arial" w:hAnsi="Arial" w:cs="Arial"/>
          <w:color w:val="000000"/>
          <w:sz w:val="24"/>
          <w:szCs w:val="24"/>
          <w:lang w:val="cs-CZ"/>
        </w:rPr>
        <w:t>ke cloudov</w:t>
      </w:r>
      <w:r w:rsidR="00B336D8">
        <w:rPr>
          <w:rFonts w:ascii="Arial" w:eastAsia="Arial" w:hAnsi="Arial" w:cs="Arial"/>
          <w:color w:val="000000"/>
          <w:sz w:val="24"/>
          <w:szCs w:val="24"/>
          <w:lang w:val="cs-CZ"/>
        </w:rPr>
        <w:t>é aplikaci</w:t>
      </w:r>
      <w:r w:rsidR="00122EE4" w:rsidRPr="00F3332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řízení závad a úkolů, </w:t>
      </w:r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ní projektů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>,</w:t>
      </w:r>
      <w:r w:rsidR="006B333D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>
        <w:rPr>
          <w:rFonts w:ascii="Arial" w:eastAsia="Arial" w:hAnsi="Arial" w:cs="Arial"/>
          <w:color w:val="000000"/>
          <w:sz w:val="24"/>
          <w:szCs w:val="24"/>
          <w:lang w:val="cs-CZ"/>
        </w:rPr>
        <w:t>údržbu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>typy chytrých telefonů a tabletů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(iOS, Android a Windows) je možné 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zlepšuje spolupráci mezi 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122EE4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</w:t>
      </w:r>
      <w:r w:rsidR="006F5FD6" w:rsidRPr="00F61FFB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zákazníci </w:t>
      </w:r>
      <w:proofErr w:type="spellStart"/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>PlanRadaru</w:t>
      </w:r>
      <w:proofErr w:type="spellEnd"/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6F5FD6" w:rsidRPr="00F61FFB">
        <w:rPr>
          <w:rFonts w:ascii="Arial" w:eastAsia="Arial" w:hAnsi="Arial" w:cs="Arial"/>
          <w:color w:val="000000"/>
          <w:sz w:val="24"/>
          <w:szCs w:val="24"/>
          <w:lang w:val="cs-CZ"/>
        </w:rPr>
        <w:t>hlásí úsporu až 7 pracovních hodin týdně.</w:t>
      </w:r>
      <w:r w:rsidR="006F5FD6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2711D7" w:rsidRPr="00F61FFB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umožňuje více než 14 500 </w:t>
      </w:r>
      <w:r w:rsidR="00B23B1C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F61FFB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60 zemí sledovat, připojovat se a řešit stavební a realitní projekty po</w:t>
      </w:r>
      <w:r w:rsidR="00520726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F61FFB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2711D7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Více o společnosti naleznete na </w:t>
      </w:r>
      <w:hyperlink r:id="rId18" w:history="1">
        <w:r w:rsidR="002711D7" w:rsidRPr="002711D7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p w14:paraId="72D64D31" w14:textId="77777777" w:rsidR="002711D7" w:rsidRPr="00F61FFB" w:rsidRDefault="002711D7" w:rsidP="00BB4137">
      <w:pPr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14:paraId="14C7E820" w14:textId="69270B83" w:rsidR="00FB12E0" w:rsidRPr="00FB12E0" w:rsidRDefault="00FB12E0" w:rsidP="00FB12E0">
      <w:pPr>
        <w:rPr>
          <w:rFonts w:ascii="Arial" w:eastAsia="Arial" w:hAnsi="Arial" w:cs="Arial"/>
          <w:color w:val="202124"/>
          <w:sz w:val="24"/>
          <w:szCs w:val="24"/>
          <w:lang w:val="cs-CZ"/>
        </w:rPr>
      </w:pPr>
      <w:r w:rsidRPr="00FB12E0">
        <w:rPr>
          <w:rFonts w:ascii="Arial" w:eastAsia="Arial" w:hAnsi="Arial" w:cs="Arial"/>
          <w:b/>
          <w:color w:val="202124"/>
          <w:sz w:val="24"/>
          <w:szCs w:val="24"/>
          <w:lang w:val="cs-CZ"/>
        </w:rPr>
        <w:t xml:space="preserve">O společnosti </w:t>
      </w:r>
      <w:proofErr w:type="spellStart"/>
      <w:r w:rsidRPr="00FB12E0">
        <w:rPr>
          <w:rFonts w:ascii="Arial" w:eastAsia="Arial" w:hAnsi="Arial" w:cs="Arial"/>
          <w:b/>
          <w:color w:val="202124"/>
          <w:sz w:val="24"/>
          <w:szCs w:val="24"/>
          <w:lang w:val="cs-CZ"/>
        </w:rPr>
        <w:t>Insight</w:t>
      </w:r>
      <w:proofErr w:type="spellEnd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proofErr w:type="spellStart"/>
      <w:r w:rsidR="00C54C42" w:rsidRPr="00C54C42">
        <w:rPr>
          <w:rFonts w:ascii="Arial" w:eastAsia="Arial" w:hAnsi="Arial" w:cs="Arial"/>
          <w:b/>
          <w:color w:val="202124"/>
          <w:sz w:val="24"/>
          <w:szCs w:val="24"/>
          <w:lang w:val="cs-CZ"/>
        </w:rPr>
        <w:t>Partners</w:t>
      </w:r>
      <w:proofErr w:type="spellEnd"/>
    </w:p>
    <w:p w14:paraId="36297DF7" w14:textId="609D101B" w:rsidR="00BB4137" w:rsidRPr="00F61FFB" w:rsidRDefault="00FB12E0" w:rsidP="00FB12E0">
      <w:pPr>
        <w:rPr>
          <w:rFonts w:ascii="Arial" w:eastAsia="Arial" w:hAnsi="Arial" w:cs="Arial"/>
          <w:color w:val="202124"/>
          <w:sz w:val="24"/>
          <w:szCs w:val="24"/>
          <w:lang w:val="cs-CZ"/>
        </w:rPr>
      </w:pPr>
      <w:proofErr w:type="spellStart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Insight</w:t>
      </w:r>
      <w:proofErr w:type="spellEnd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proofErr w:type="spellStart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Partners</w:t>
      </w:r>
      <w:proofErr w:type="spellEnd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je přední </w:t>
      </w:r>
      <w:r w:rsidR="003D0339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světová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společnost</w:t>
      </w:r>
      <w:r w:rsidR="003D0339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působící</w:t>
      </w:r>
      <w:r w:rsidR="00D245D1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v oblasti </w:t>
      </w:r>
      <w:proofErr w:type="spellStart"/>
      <w:r w:rsidR="00D245D1">
        <w:rPr>
          <w:rFonts w:ascii="Arial" w:eastAsia="Arial" w:hAnsi="Arial" w:cs="Arial"/>
          <w:color w:val="202124"/>
          <w:sz w:val="24"/>
          <w:szCs w:val="24"/>
          <w:lang w:val="cs-CZ"/>
        </w:rPr>
        <w:t>private</w:t>
      </w:r>
      <w:proofErr w:type="spellEnd"/>
      <w:r w:rsidR="00D245D1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proofErr w:type="spellStart"/>
      <w:r w:rsidR="00D245D1">
        <w:rPr>
          <w:rFonts w:ascii="Arial" w:eastAsia="Arial" w:hAnsi="Arial" w:cs="Arial"/>
          <w:color w:val="202124"/>
          <w:sz w:val="24"/>
          <w:szCs w:val="24"/>
          <w:lang w:val="cs-CZ"/>
        </w:rPr>
        <w:t>equity</w:t>
      </w:r>
      <w:proofErr w:type="spellEnd"/>
      <w:r w:rsidR="00D245D1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a </w:t>
      </w:r>
      <w:r w:rsidR="003D0339" w:rsidRPr="003D0339">
        <w:rPr>
          <w:rFonts w:ascii="Arial" w:eastAsia="Arial" w:hAnsi="Arial" w:cs="Arial"/>
          <w:color w:val="202124"/>
          <w:sz w:val="24"/>
          <w:szCs w:val="24"/>
          <w:lang w:val="cs-CZ"/>
        </w:rPr>
        <w:t>venture kapitálu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>. Zaměřuje se</w:t>
      </w:r>
      <w:r w:rsidR="003D0339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na investice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do </w:t>
      </w:r>
      <w:r w:rsidR="00E0043F">
        <w:rPr>
          <w:rFonts w:ascii="Arial" w:eastAsia="Arial" w:hAnsi="Arial" w:cs="Arial"/>
          <w:color w:val="202124"/>
          <w:sz w:val="24"/>
          <w:szCs w:val="24"/>
          <w:lang w:val="cs-CZ"/>
        </w:rPr>
        <w:t>dynamických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technologických a 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softwarových společností, které </w:t>
      </w:r>
      <w:r w:rsidR="00E0043F" w:rsidRPr="00E0043F">
        <w:rPr>
          <w:rFonts w:ascii="Arial" w:eastAsia="Arial" w:hAnsi="Arial" w:cs="Arial"/>
          <w:color w:val="202124"/>
          <w:sz w:val="24"/>
          <w:szCs w:val="24"/>
          <w:lang w:val="cs-CZ"/>
        </w:rPr>
        <w:t>pohánějí transformační změny v</w:t>
      </w:r>
      <w:r w:rsidR="00E0043F">
        <w:rPr>
          <w:rFonts w:ascii="Arial" w:eastAsia="Arial" w:hAnsi="Arial" w:cs="Arial"/>
          <w:color w:val="202124"/>
          <w:sz w:val="24"/>
          <w:szCs w:val="24"/>
          <w:lang w:val="cs-CZ"/>
        </w:rPr>
        <w:t>e svých o</w:t>
      </w:r>
      <w:r w:rsidR="00E0043F" w:rsidRPr="00E0043F">
        <w:rPr>
          <w:rFonts w:ascii="Arial" w:eastAsia="Arial" w:hAnsi="Arial" w:cs="Arial"/>
          <w:color w:val="202124"/>
          <w:sz w:val="24"/>
          <w:szCs w:val="24"/>
          <w:lang w:val="cs-CZ"/>
        </w:rPr>
        <w:t>dvětvích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. Společnost </w:t>
      </w:r>
      <w:r w:rsidR="00E0043F">
        <w:rPr>
          <w:rFonts w:ascii="Arial" w:eastAsia="Arial" w:hAnsi="Arial" w:cs="Arial"/>
          <w:color w:val="202124"/>
          <w:sz w:val="24"/>
          <w:szCs w:val="24"/>
          <w:lang w:val="cs-CZ"/>
        </w:rPr>
        <w:t>byla založena v roce 1995 a od té doby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investovala </w:t>
      </w:r>
      <w:r w:rsidR="00E0043F">
        <w:rPr>
          <w:rFonts w:ascii="Arial" w:eastAsia="Arial" w:hAnsi="Arial" w:cs="Arial"/>
          <w:color w:val="202124"/>
          <w:sz w:val="24"/>
          <w:szCs w:val="24"/>
          <w:lang w:val="cs-CZ"/>
        </w:rPr>
        <w:t>přes</w:t>
      </w:r>
      <w:r w:rsidR="00E0043F"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30 miliard dolarů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do více než 400 společností po celém světě. </w:t>
      </w:r>
      <w:r w:rsidR="00E0043F">
        <w:rPr>
          <w:rFonts w:ascii="Arial" w:eastAsia="Arial" w:hAnsi="Arial" w:cs="Arial"/>
          <w:color w:val="202124"/>
          <w:sz w:val="24"/>
          <w:szCs w:val="24"/>
          <w:lang w:val="cs-CZ"/>
        </w:rPr>
        <w:t>Jejím p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osláním je vyhledávat, financovat a úspěšně spolupracovat </w:t>
      </w:r>
      <w:r w:rsidR="000F0D5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na vizionářských projektech a 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>za tím účelem poskytovat</w:t>
      </w:r>
      <w:r w:rsidR="00C13A1E"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r w:rsidR="000F0D5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vybraným společnostem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praktické, praxí ověřené softwarové znalosti, které podporují dlouhodobý úspěch. </w:t>
      </w:r>
      <w:r w:rsidR="000F0D50">
        <w:rPr>
          <w:rFonts w:ascii="Arial" w:eastAsia="Arial" w:hAnsi="Arial" w:cs="Arial"/>
          <w:color w:val="202124"/>
          <w:sz w:val="24"/>
          <w:szCs w:val="24"/>
          <w:lang w:val="cs-CZ"/>
        </w:rPr>
        <w:t>Firemní kultura společnosti stojí na přesvědčení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, že </w:t>
      </w:r>
      <w:r w:rsidR="00D71B5B">
        <w:rPr>
          <w:rFonts w:ascii="Arial" w:eastAsia="Arial" w:hAnsi="Arial" w:cs="Arial"/>
          <w:color w:val="202124"/>
          <w:sz w:val="24"/>
          <w:szCs w:val="24"/>
          <w:lang w:val="cs-CZ"/>
        </w:rPr>
        <w:t>pokrok, který s sebou startupy přináš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>ejí</w:t>
      </w:r>
      <w:r w:rsidR="00D71B5B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, vytváří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příležitosti pro všechny. Další informace o společnosti a všech jejích investicích na</w:t>
      </w:r>
      <w:r w:rsidR="00D71B5B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leznete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na </w:t>
      </w:r>
      <w:hyperlink r:id="rId19" w:history="1">
        <w:r w:rsidR="00D807D1" w:rsidRPr="00D83824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www.insightpartners.com</w:t>
        </w:r>
      </w:hyperlink>
      <w:r w:rsidR="00D807D1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r w:rsidR="00D71B5B">
        <w:rPr>
          <w:rFonts w:ascii="Arial" w:eastAsia="Arial" w:hAnsi="Arial" w:cs="Arial"/>
          <w:color w:val="202124"/>
          <w:sz w:val="24"/>
          <w:szCs w:val="24"/>
          <w:lang w:val="cs-CZ"/>
        </w:rPr>
        <w:t>a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nebo </w:t>
      </w:r>
      <w:r w:rsidR="00D71B5B">
        <w:rPr>
          <w:rFonts w:ascii="Arial" w:eastAsia="Arial" w:hAnsi="Arial" w:cs="Arial"/>
          <w:color w:val="202124"/>
          <w:sz w:val="24"/>
          <w:szCs w:val="24"/>
          <w:lang w:val="cs-CZ"/>
        </w:rPr>
        <w:t>ji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sledujte na Twitteru @insightpartners.</w:t>
      </w:r>
    </w:p>
    <w:p w14:paraId="00000029" w14:textId="129B80F7" w:rsidR="009401FA" w:rsidRDefault="009401FA">
      <w:pP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097881A" w14:textId="65800FA4" w:rsidR="00FB12E0" w:rsidRPr="00FB12E0" w:rsidRDefault="00FB12E0" w:rsidP="00FB12E0">
      <w:pPr>
        <w:rPr>
          <w:rFonts w:ascii="Arial" w:eastAsia="Arial" w:hAnsi="Arial" w:cs="Arial"/>
          <w:color w:val="202124"/>
          <w:sz w:val="24"/>
          <w:szCs w:val="24"/>
          <w:lang w:val="cs-CZ"/>
        </w:rPr>
      </w:pPr>
      <w:r w:rsidRPr="00FB12E0">
        <w:rPr>
          <w:rFonts w:ascii="Arial" w:eastAsia="Arial" w:hAnsi="Arial" w:cs="Arial"/>
          <w:b/>
          <w:color w:val="202124"/>
          <w:sz w:val="24"/>
          <w:szCs w:val="24"/>
          <w:lang w:val="cs-CZ"/>
        </w:rPr>
        <w:t xml:space="preserve">O společnosti Quadrille </w:t>
      </w:r>
      <w:proofErr w:type="spellStart"/>
      <w:r w:rsidRPr="00FB12E0">
        <w:rPr>
          <w:rFonts w:ascii="Arial" w:eastAsia="Arial" w:hAnsi="Arial" w:cs="Arial"/>
          <w:b/>
          <w:color w:val="202124"/>
          <w:sz w:val="24"/>
          <w:szCs w:val="24"/>
          <w:lang w:val="cs-CZ"/>
        </w:rPr>
        <w:t>Capital</w:t>
      </w:r>
      <w:proofErr w:type="spellEnd"/>
    </w:p>
    <w:p w14:paraId="0000002D" w14:textId="4F20ED6C" w:rsidR="009401FA" w:rsidRDefault="00FB12E0" w:rsidP="00FB12E0">
      <w:pPr>
        <w:rPr>
          <w:rFonts w:ascii="Arial" w:eastAsia="Arial" w:hAnsi="Arial" w:cs="Arial"/>
          <w:color w:val="202124"/>
          <w:sz w:val="24"/>
          <w:szCs w:val="24"/>
          <w:lang w:val="cs-CZ"/>
        </w:rPr>
      </w:pP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Quadrille </w:t>
      </w:r>
      <w:proofErr w:type="spellStart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Capital</w:t>
      </w:r>
      <w:proofErr w:type="spellEnd"/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se sídlem v Paříži a San Franciscu je nezávislá investiční společnost zaměřená na </w:t>
      </w:r>
      <w:r w:rsidR="00A87083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moderní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technologie a</w:t>
      </w:r>
      <w:r w:rsidR="00A87083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sektor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zdravotnictví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v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> USA, Evropě a 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Číně. </w:t>
      </w:r>
      <w:r w:rsidR="008E7223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Společnost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spravuje téměř 1,3 miliardy eur pro institucionální </w:t>
      </w:r>
      <w:r w:rsidR="008E7223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i drobné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>investory v Evropě, Velké Británii, Americe a na Blízkém východě. Od svého založení investovala do více než 125 fondů a 38 společností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a </w:t>
      </w:r>
      <w:r w:rsidR="008E7223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stala </w:t>
      </w:r>
      <w:r w:rsidR="00C13A1E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se </w:t>
      </w:r>
      <w:r w:rsidRPr="00FB12E0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důvěryhodným partnerem </w:t>
      </w:r>
      <w:r w:rsidR="008E7223">
        <w:rPr>
          <w:rFonts w:ascii="Arial" w:eastAsia="Arial" w:hAnsi="Arial" w:cs="Arial"/>
          <w:color w:val="202124"/>
          <w:sz w:val="24"/>
          <w:szCs w:val="24"/>
          <w:lang w:val="cs-CZ"/>
        </w:rPr>
        <w:t>pro řadů investorů a podnikatelů.</w:t>
      </w:r>
      <w:r w:rsidR="00D807D1">
        <w:rPr>
          <w:rFonts w:ascii="Arial" w:eastAsia="Arial" w:hAnsi="Arial" w:cs="Arial"/>
          <w:color w:val="202124"/>
          <w:sz w:val="24"/>
          <w:szCs w:val="24"/>
          <w:lang w:val="cs-CZ"/>
        </w:rPr>
        <w:t xml:space="preserve"> Více informací o společnosti naleznete na </w:t>
      </w:r>
      <w:hyperlink r:id="rId20" w:history="1">
        <w:r w:rsidR="00D807D1" w:rsidRPr="00D83824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https://www.quadrillecapital.com/</w:t>
        </w:r>
      </w:hyperlink>
      <w:r w:rsidR="00D807D1">
        <w:rPr>
          <w:rFonts w:ascii="Arial" w:eastAsia="Arial" w:hAnsi="Arial" w:cs="Arial"/>
          <w:color w:val="202124"/>
          <w:sz w:val="24"/>
          <w:szCs w:val="24"/>
          <w:lang w:val="cs-CZ"/>
        </w:rPr>
        <w:t>.</w:t>
      </w:r>
    </w:p>
    <w:p w14:paraId="25C0EC14" w14:textId="77777777" w:rsidR="00D807D1" w:rsidRDefault="00D807D1" w:rsidP="00FB12E0">
      <w:pPr>
        <w:rPr>
          <w:rFonts w:ascii="Arial" w:eastAsia="Arial" w:hAnsi="Arial" w:cs="Arial"/>
          <w:color w:val="202124"/>
          <w:sz w:val="24"/>
          <w:szCs w:val="24"/>
          <w:lang w:val="cs-CZ"/>
        </w:rPr>
      </w:pPr>
    </w:p>
    <w:sectPr w:rsidR="00D807D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A3DC5" w14:textId="77777777" w:rsidR="007C5F34" w:rsidRDefault="007C5F34" w:rsidP="00AF17CB">
      <w:r>
        <w:separator/>
      </w:r>
    </w:p>
  </w:endnote>
  <w:endnote w:type="continuationSeparator" w:id="0">
    <w:p w14:paraId="68D99B8D" w14:textId="77777777" w:rsidR="007C5F34" w:rsidRDefault="007C5F34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71B6" w14:textId="77777777" w:rsidR="007C5F34" w:rsidRDefault="007C5F34" w:rsidP="00AF17CB">
      <w:r>
        <w:separator/>
      </w:r>
    </w:p>
  </w:footnote>
  <w:footnote w:type="continuationSeparator" w:id="0">
    <w:p w14:paraId="1360F056" w14:textId="77777777" w:rsidR="007C5F34" w:rsidRDefault="007C5F34" w:rsidP="00AF17CB">
      <w:r>
        <w:continuationSeparator/>
      </w:r>
    </w:p>
  </w:footnote>
  <w:footnote w:id="1">
    <w:p w14:paraId="5CC80417" w14:textId="76345269" w:rsidR="00AF17CB" w:rsidRPr="00AF17CB" w:rsidRDefault="00AF17CB">
      <w:pPr>
        <w:pStyle w:val="Textpoznpodarou"/>
        <w:rPr>
          <w:rFonts w:ascii="Arial" w:hAnsi="Arial" w:cs="Arial"/>
          <w:lang w:val="cs-CZ"/>
        </w:rPr>
      </w:pPr>
      <w:r w:rsidRPr="00AF17CB">
        <w:rPr>
          <w:rStyle w:val="Znakapoznpodarou"/>
          <w:rFonts w:ascii="Arial" w:hAnsi="Arial" w:cs="Arial"/>
        </w:rPr>
        <w:footnoteRef/>
      </w:r>
      <w:r w:rsidRPr="00AF17CB">
        <w:rPr>
          <w:rFonts w:ascii="Arial" w:hAnsi="Arial" w:cs="Arial"/>
        </w:rPr>
        <w:t xml:space="preserve"> </w:t>
      </w:r>
      <w:r w:rsidRPr="00AF17CB">
        <w:rPr>
          <w:rFonts w:ascii="Arial" w:eastAsia="Arial" w:hAnsi="Arial" w:cs="Arial"/>
          <w:lang w:val="cs-CZ"/>
        </w:rPr>
        <w:t xml:space="preserve">V investičním kole série B nejde o zisk prvotního rizikového kapitálu na rozjezd podnikání </w:t>
      </w:r>
      <w:r w:rsidR="002F78B9">
        <w:rPr>
          <w:rFonts w:ascii="Arial" w:eastAsia="Arial" w:hAnsi="Arial" w:cs="Arial"/>
          <w:lang w:val="cs-CZ"/>
        </w:rPr>
        <w:t>jako</w:t>
      </w:r>
      <w:r w:rsidR="00F046E1">
        <w:rPr>
          <w:rFonts w:ascii="Arial" w:eastAsia="Arial" w:hAnsi="Arial" w:cs="Arial"/>
          <w:lang w:val="cs-CZ"/>
        </w:rPr>
        <w:t> </w:t>
      </w:r>
      <w:r w:rsidR="002F78B9">
        <w:rPr>
          <w:rFonts w:ascii="Arial" w:eastAsia="Arial" w:hAnsi="Arial" w:cs="Arial"/>
          <w:lang w:val="cs-CZ"/>
        </w:rPr>
        <w:t>v </w:t>
      </w:r>
      <w:proofErr w:type="spellStart"/>
      <w:r w:rsidR="009C535D">
        <w:rPr>
          <w:rFonts w:ascii="Arial" w:eastAsia="Arial" w:hAnsi="Arial" w:cs="Arial"/>
          <w:lang w:val="cs-CZ"/>
        </w:rPr>
        <w:t>seedové</w:t>
      </w:r>
      <w:proofErr w:type="spellEnd"/>
      <w:r w:rsidR="009C535D">
        <w:rPr>
          <w:rFonts w:ascii="Arial" w:eastAsia="Arial" w:hAnsi="Arial" w:cs="Arial"/>
          <w:lang w:val="cs-CZ"/>
        </w:rPr>
        <w:t xml:space="preserve"> fázi či</w:t>
      </w:r>
      <w:r w:rsidRPr="00AF17CB">
        <w:rPr>
          <w:rFonts w:ascii="Arial" w:eastAsia="Arial" w:hAnsi="Arial" w:cs="Arial"/>
          <w:lang w:val="cs-CZ"/>
        </w:rPr>
        <w:t xml:space="preserve"> sérii A</w:t>
      </w:r>
      <w:r w:rsidR="00E606E3">
        <w:rPr>
          <w:rFonts w:ascii="Arial" w:eastAsia="Arial" w:hAnsi="Arial" w:cs="Arial"/>
          <w:lang w:val="cs-CZ"/>
        </w:rPr>
        <w:t xml:space="preserve">. Jeho záměrem </w:t>
      </w:r>
      <w:r w:rsidRPr="00AF17CB">
        <w:rPr>
          <w:rFonts w:ascii="Arial" w:eastAsia="Arial" w:hAnsi="Arial" w:cs="Arial"/>
          <w:lang w:val="cs-CZ"/>
        </w:rPr>
        <w:t>je posunout dobře fungující produkt na další úroveň a</w:t>
      </w:r>
      <w:r w:rsidR="00F046E1">
        <w:rPr>
          <w:rFonts w:ascii="Arial" w:eastAsia="Arial" w:hAnsi="Arial" w:cs="Arial"/>
          <w:lang w:val="cs-CZ"/>
        </w:rPr>
        <w:t> </w:t>
      </w:r>
      <w:r w:rsidR="00FC788C">
        <w:rPr>
          <w:rFonts w:ascii="Arial" w:eastAsia="Arial" w:hAnsi="Arial" w:cs="Arial"/>
          <w:lang w:val="cs-CZ"/>
        </w:rPr>
        <w:t xml:space="preserve">zvýšit </w:t>
      </w:r>
      <w:r w:rsidRPr="00AF17CB">
        <w:rPr>
          <w:rFonts w:ascii="Arial" w:eastAsia="Arial" w:hAnsi="Arial" w:cs="Arial"/>
          <w:lang w:val="cs-CZ"/>
        </w:rPr>
        <w:t xml:space="preserve">jeho tržní dosah. Investoři </w:t>
      </w:r>
      <w:r w:rsidR="00FC788C">
        <w:rPr>
          <w:rFonts w:ascii="Arial" w:eastAsia="Arial" w:hAnsi="Arial" w:cs="Arial"/>
          <w:lang w:val="cs-CZ"/>
        </w:rPr>
        <w:t>v této fázi</w:t>
      </w:r>
      <w:r w:rsidRPr="00AF17CB">
        <w:rPr>
          <w:rFonts w:ascii="Arial" w:eastAsia="Arial" w:hAnsi="Arial" w:cs="Arial"/>
          <w:lang w:val="cs-CZ"/>
        </w:rPr>
        <w:t xml:space="preserve"> mají jasnější představu o tom, jak moc a jak rychle se jim investice vrátí a podle toho k ní také přistupují.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14AFF"/>
    <w:rsid w:val="00031082"/>
    <w:rsid w:val="00034498"/>
    <w:rsid w:val="000511FF"/>
    <w:rsid w:val="000518E1"/>
    <w:rsid w:val="00094BD7"/>
    <w:rsid w:val="000A68D1"/>
    <w:rsid w:val="000B2BEB"/>
    <w:rsid w:val="000B314A"/>
    <w:rsid w:val="000C02D5"/>
    <w:rsid w:val="000F0D50"/>
    <w:rsid w:val="00100484"/>
    <w:rsid w:val="00102C05"/>
    <w:rsid w:val="0010406A"/>
    <w:rsid w:val="00122EE4"/>
    <w:rsid w:val="001C3541"/>
    <w:rsid w:val="00203420"/>
    <w:rsid w:val="00230551"/>
    <w:rsid w:val="00232F47"/>
    <w:rsid w:val="002453EC"/>
    <w:rsid w:val="00246040"/>
    <w:rsid w:val="00254499"/>
    <w:rsid w:val="002711D7"/>
    <w:rsid w:val="0027633F"/>
    <w:rsid w:val="00280BAD"/>
    <w:rsid w:val="002C0870"/>
    <w:rsid w:val="002D7B40"/>
    <w:rsid w:val="002F78B9"/>
    <w:rsid w:val="003528D4"/>
    <w:rsid w:val="003C6E0C"/>
    <w:rsid w:val="003D0339"/>
    <w:rsid w:val="003E2C55"/>
    <w:rsid w:val="00401D2F"/>
    <w:rsid w:val="00462820"/>
    <w:rsid w:val="004A6C1D"/>
    <w:rsid w:val="004C61D2"/>
    <w:rsid w:val="004D58B2"/>
    <w:rsid w:val="00506BC6"/>
    <w:rsid w:val="00514EC6"/>
    <w:rsid w:val="00520726"/>
    <w:rsid w:val="005B7B35"/>
    <w:rsid w:val="00607BF4"/>
    <w:rsid w:val="00617288"/>
    <w:rsid w:val="00640916"/>
    <w:rsid w:val="0068049C"/>
    <w:rsid w:val="0068309C"/>
    <w:rsid w:val="006B333D"/>
    <w:rsid w:val="006C2FFB"/>
    <w:rsid w:val="006E55AA"/>
    <w:rsid w:val="006F5FD6"/>
    <w:rsid w:val="006F60F1"/>
    <w:rsid w:val="007077B5"/>
    <w:rsid w:val="007242BF"/>
    <w:rsid w:val="00727A47"/>
    <w:rsid w:val="00742E95"/>
    <w:rsid w:val="00754C87"/>
    <w:rsid w:val="00763E90"/>
    <w:rsid w:val="00774A5B"/>
    <w:rsid w:val="0078332D"/>
    <w:rsid w:val="007962F0"/>
    <w:rsid w:val="007B0F0C"/>
    <w:rsid w:val="007B2676"/>
    <w:rsid w:val="007B7F2A"/>
    <w:rsid w:val="007C5F34"/>
    <w:rsid w:val="00807755"/>
    <w:rsid w:val="008164BE"/>
    <w:rsid w:val="00824DCB"/>
    <w:rsid w:val="00831767"/>
    <w:rsid w:val="00846CAC"/>
    <w:rsid w:val="00884242"/>
    <w:rsid w:val="00896D43"/>
    <w:rsid w:val="008C49C4"/>
    <w:rsid w:val="008C4C11"/>
    <w:rsid w:val="008E7223"/>
    <w:rsid w:val="00933D95"/>
    <w:rsid w:val="009401FA"/>
    <w:rsid w:val="00942CD8"/>
    <w:rsid w:val="00976C77"/>
    <w:rsid w:val="0098331A"/>
    <w:rsid w:val="009C535D"/>
    <w:rsid w:val="009F0B5E"/>
    <w:rsid w:val="00A107A3"/>
    <w:rsid w:val="00A40181"/>
    <w:rsid w:val="00A87083"/>
    <w:rsid w:val="00AA443F"/>
    <w:rsid w:val="00AF17CB"/>
    <w:rsid w:val="00AF4B7A"/>
    <w:rsid w:val="00AF588C"/>
    <w:rsid w:val="00B12544"/>
    <w:rsid w:val="00B235E6"/>
    <w:rsid w:val="00B23B1C"/>
    <w:rsid w:val="00B336D8"/>
    <w:rsid w:val="00B53CCA"/>
    <w:rsid w:val="00BB4137"/>
    <w:rsid w:val="00BC0591"/>
    <w:rsid w:val="00BC6E2F"/>
    <w:rsid w:val="00BD24F4"/>
    <w:rsid w:val="00C12E02"/>
    <w:rsid w:val="00C13A1E"/>
    <w:rsid w:val="00C22DCA"/>
    <w:rsid w:val="00C2542A"/>
    <w:rsid w:val="00C279DF"/>
    <w:rsid w:val="00C54C42"/>
    <w:rsid w:val="00C63EC2"/>
    <w:rsid w:val="00C8138E"/>
    <w:rsid w:val="00C940BA"/>
    <w:rsid w:val="00CB65C6"/>
    <w:rsid w:val="00CD384F"/>
    <w:rsid w:val="00CF6BD0"/>
    <w:rsid w:val="00D245D1"/>
    <w:rsid w:val="00D34636"/>
    <w:rsid w:val="00D43C03"/>
    <w:rsid w:val="00D5327B"/>
    <w:rsid w:val="00D57DAF"/>
    <w:rsid w:val="00D61542"/>
    <w:rsid w:val="00D71B5B"/>
    <w:rsid w:val="00D807D1"/>
    <w:rsid w:val="00D90F60"/>
    <w:rsid w:val="00DA2C11"/>
    <w:rsid w:val="00DB5183"/>
    <w:rsid w:val="00DC2ED6"/>
    <w:rsid w:val="00DC761D"/>
    <w:rsid w:val="00E0043F"/>
    <w:rsid w:val="00E134F9"/>
    <w:rsid w:val="00E258D2"/>
    <w:rsid w:val="00E606E3"/>
    <w:rsid w:val="00E9502A"/>
    <w:rsid w:val="00EF1C92"/>
    <w:rsid w:val="00F046E1"/>
    <w:rsid w:val="00F06BCC"/>
    <w:rsid w:val="00F16CE4"/>
    <w:rsid w:val="00F33320"/>
    <w:rsid w:val="00F416F9"/>
    <w:rsid w:val="00F52C23"/>
    <w:rsid w:val="00F5539B"/>
    <w:rsid w:val="00F61FFB"/>
    <w:rsid w:val="00F805CC"/>
    <w:rsid w:val="00FA5839"/>
    <w:rsid w:val="00FB12E0"/>
    <w:rsid w:val="00FC788C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planradar.com/c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planrada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planradar.com" TargetMode="External"/><Relationship Id="rId20" Type="http://schemas.openxmlformats.org/officeDocument/2006/relationships/hyperlink" Target="https://www.quadrillecapital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restcom.cz/cz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nsightpartners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1465C-3439-47C3-B74B-99D929F5B3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1251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72</cp:revision>
  <cp:lastPrinted>2022-01-10T12:44:00Z</cp:lastPrinted>
  <dcterms:created xsi:type="dcterms:W3CDTF">2022-01-10T10:49:00Z</dcterms:created>
  <dcterms:modified xsi:type="dcterms:W3CDTF">2022-01-20T08:47:00Z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